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03908901" w:rsidR="00D43B60" w:rsidRPr="00064786" w:rsidRDefault="0037458E" w:rsidP="00D35FB5">
      <w:pPr>
        <w:pStyle w:val="PIDachzeile"/>
        <w:tabs>
          <w:tab w:val="left" w:pos="1309"/>
        </w:tabs>
        <w:suppressAutoHyphens/>
        <w:ind w:right="3490"/>
        <w:rPr>
          <w:iCs w:val="0"/>
          <w:szCs w:val="22"/>
        </w:rPr>
      </w:pPr>
      <w:r w:rsidRPr="006F5B98">
        <w:rPr>
          <w:noProof/>
          <w:sz w:val="20"/>
          <w:highlight w:val="yellow"/>
        </w:rPr>
        <mc:AlternateContent>
          <mc:Choice Requires="wps">
            <w:drawing>
              <wp:anchor distT="0" distB="0" distL="114300" distR="114300" simplePos="0" relativeHeight="251658241" behindDoc="0" locked="0" layoutInCell="1" allowOverlap="1" wp14:anchorId="1F51994A" wp14:editId="3132D30D">
                <wp:simplePos x="0" y="0"/>
                <wp:positionH relativeFrom="margin">
                  <wp:posOffset>-66675</wp:posOffset>
                </wp:positionH>
                <wp:positionV relativeFrom="paragraph">
                  <wp:posOffset>-895985</wp:posOffset>
                </wp:positionV>
                <wp:extent cx="3167380" cy="622300"/>
                <wp:effectExtent l="0" t="0" r="0" b="63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46BB5E" w14:textId="42D2F703" w:rsidR="0037458E" w:rsidRDefault="0037458E" w:rsidP="0037458E">
                            <w:pPr>
                              <w:pStyle w:val="PIAnkndigung"/>
                            </w:pPr>
                            <w:r>
                              <w:t>Eplan</w:t>
                            </w:r>
                            <w:r w:rsidR="00AA58C2">
                              <w:t xml:space="preserve"> und Rittal</w:t>
                            </w:r>
                            <w:r>
                              <w:t xml:space="preserve"> auf der </w:t>
                            </w:r>
                            <w:proofErr w:type="spellStart"/>
                            <w:r w:rsidR="00024052">
                              <w:t>eWorld</w:t>
                            </w:r>
                            <w:proofErr w:type="spellEnd"/>
                            <w:r>
                              <w:t xml:space="preserve">: </w:t>
                            </w:r>
                          </w:p>
                          <w:p w14:paraId="468EE728" w14:textId="152C40C2" w:rsidR="0037458E" w:rsidRDefault="0037458E" w:rsidP="0037458E">
                            <w:pPr>
                              <w:pStyle w:val="PIAnkndigung"/>
                            </w:pPr>
                            <w:r w:rsidRPr="00AB1FDA">
                              <w:t xml:space="preserve">Halle </w:t>
                            </w:r>
                            <w:r w:rsidR="006F5B98">
                              <w:t>5</w:t>
                            </w:r>
                            <w:r w:rsidRPr="00AB1FDA">
                              <w:t>, Stand</w:t>
                            </w:r>
                            <w:r w:rsidR="006F5B98">
                              <w:t xml:space="preserve"> 116</w:t>
                            </w:r>
                          </w:p>
                          <w:p w14:paraId="7346B37C" w14:textId="2EE195CF" w:rsidR="0037458E" w:rsidRDefault="00024052" w:rsidP="0037458E">
                            <w:pPr>
                              <w:pStyle w:val="PIAnkndigung"/>
                            </w:pPr>
                            <w:r>
                              <w:t>20</w:t>
                            </w:r>
                            <w:r w:rsidR="0037458E">
                              <w:t xml:space="preserve">. bis </w:t>
                            </w:r>
                            <w:r>
                              <w:t>2</w:t>
                            </w:r>
                            <w:r w:rsidR="008A19C2">
                              <w:t>2</w:t>
                            </w:r>
                            <w:r w:rsidR="0037458E">
                              <w:t xml:space="preserve">. </w:t>
                            </w:r>
                            <w:r>
                              <w:t>Februar</w:t>
                            </w:r>
                            <w:r w:rsidR="0037458E">
                              <w:t xml:space="preserve"> 202</w:t>
                            </w:r>
                            <w:r>
                              <w:t>4</w:t>
                            </w:r>
                            <w:r w:rsidR="0037458E">
                              <w:t xml:space="preserve"> in </w:t>
                            </w:r>
                            <w:r>
                              <w:t>Essen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51994A" id="_x0000_t202" coordsize="21600,21600" o:spt="202" path="m,l,21600r21600,l21600,xe">
                <v:stroke joinstyle="miter"/>
                <v:path gradientshapeok="t" o:connecttype="rect"/>
              </v:shapetype>
              <v:shape id="Textfeld 7" o:spid="_x0000_s1026" type="#_x0000_t202" style="position:absolute;margin-left:-5.25pt;margin-top:-70.55pt;width:249.4pt;height:49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" stroked="f">
                <v:textbox>
                  <w:txbxContent>
                    <w:p w14:paraId="3A46BB5E" w14:textId="42D2F703" w:rsidR="0037458E" w:rsidRDefault="0037458E" w:rsidP="0037458E">
                      <w:pPr>
                        <w:pStyle w:val="PIAnkndigung"/>
                      </w:pPr>
                      <w:r>
                        <w:t>Eplan</w:t>
                      </w:r>
                      <w:r w:rsidR="00AA58C2">
                        <w:t xml:space="preserve"> und Rittal</w:t>
                      </w:r>
                      <w:r>
                        <w:t xml:space="preserve"> auf der </w:t>
                      </w:r>
                      <w:proofErr w:type="spellStart"/>
                      <w:r w:rsidR="00024052">
                        <w:t>eWorld</w:t>
                      </w:r>
                      <w:proofErr w:type="spellEnd"/>
                      <w:r>
                        <w:t xml:space="preserve">: </w:t>
                      </w:r>
                    </w:p>
                    <w:p w14:paraId="468EE728" w14:textId="152C40C2" w:rsidR="0037458E" w:rsidRDefault="0037458E" w:rsidP="0037458E">
                      <w:pPr>
                        <w:pStyle w:val="PIAnkndigung"/>
                      </w:pPr>
                      <w:r w:rsidRPr="00AB1FDA">
                        <w:t xml:space="preserve">Halle </w:t>
                      </w:r>
                      <w:r w:rsidR="006F5B98">
                        <w:t>5</w:t>
                      </w:r>
                      <w:r w:rsidRPr="00AB1FDA">
                        <w:t>, Stand</w:t>
                      </w:r>
                      <w:r w:rsidR="006F5B98">
                        <w:t xml:space="preserve"> 116</w:t>
                      </w:r>
                    </w:p>
                    <w:p w14:paraId="7346B37C" w14:textId="2EE195CF" w:rsidR="0037458E" w:rsidRDefault="00024052" w:rsidP="0037458E">
                      <w:pPr>
                        <w:pStyle w:val="PIAnkndigung"/>
                      </w:pPr>
                      <w:r>
                        <w:t>20</w:t>
                      </w:r>
                      <w:r w:rsidR="0037458E">
                        <w:t xml:space="preserve">. bis </w:t>
                      </w:r>
                      <w:r>
                        <w:t>2</w:t>
                      </w:r>
                      <w:r w:rsidR="008A19C2">
                        <w:t>2</w:t>
                      </w:r>
                      <w:r w:rsidR="0037458E">
                        <w:t xml:space="preserve">. </w:t>
                      </w:r>
                      <w:r>
                        <w:t>Februar</w:t>
                      </w:r>
                      <w:r w:rsidR="0037458E">
                        <w:t xml:space="preserve"> 202</w:t>
                      </w:r>
                      <w:r>
                        <w:t>4</w:t>
                      </w:r>
                      <w:r w:rsidR="0037458E">
                        <w:t xml:space="preserve"> in </w:t>
                      </w:r>
                      <w:r>
                        <w:t>Essen</w:t>
                      </w:r>
                    </w:p>
                  </w:txbxContent>
                </v:textbox>
                <w10:wrap anchorx="margin"/>
              </v:shape>
            </w:pict>
          </mc:Fallback>
        </mc:AlternateContent>
      </w:r>
      <w:r w:rsidR="00A372FF" w:rsidRPr="006F5B98">
        <w:rPr>
          <w:b/>
          <w:bCs/>
          <w:noProof/>
          <w:sz w:val="28"/>
          <w:szCs w:val="28"/>
          <w:highlight w:val="yellow"/>
          <w:u w:val="none"/>
        </w:rPr>
        <mc:AlternateContent>
          <mc:Choice Requires="wps">
            <w:drawing>
              <wp:anchor distT="0" distB="0" distL="114300" distR="114300" simplePos="0" relativeHeight="251658240" behindDoc="0" locked="0" layoutInCell="1" allowOverlap="1" wp14:anchorId="76BD1383" wp14:editId="4FAC89FD">
                <wp:simplePos x="0" y="0"/>
                <wp:positionH relativeFrom="column">
                  <wp:posOffset>3642995</wp:posOffset>
                </wp:positionH>
                <wp:positionV relativeFrom="paragraph">
                  <wp:posOffset>2540</wp:posOffset>
                </wp:positionV>
                <wp:extent cx="2633980" cy="3330575"/>
                <wp:effectExtent l="0" t="0" r="0"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123D1A04" w:rsidR="00816731" w:rsidRPr="00166725" w:rsidRDefault="00A33B90" w:rsidP="00374B1B">
                                  <w:pPr>
                                    <w:pStyle w:val="PIKontakt"/>
                                  </w:pPr>
                                  <w:r>
                                    <w:t>Alexandra Bruckmüller</w:t>
                                  </w:r>
                                  <w:r w:rsidR="00816731">
                                    <w:br/>
                                    <w:t>Phone</w:t>
                                  </w:r>
                                  <w:r w:rsidR="00816731" w:rsidRPr="00166725">
                                    <w:t xml:space="preserve"> </w:t>
                                  </w:r>
                                  <w:r w:rsidR="00816731">
                                    <w:t>+4</w:t>
                                  </w:r>
                                  <w:r>
                                    <w:t>3</w:t>
                                  </w:r>
                                  <w:r w:rsidR="00816731">
                                    <w:t xml:space="preserve"> (0)</w:t>
                                  </w:r>
                                  <w:r>
                                    <w:rPr>
                                      <w:bCs/>
                                      <w:color w:val="000000"/>
                                      <w:szCs w:val="18"/>
                                    </w:rPr>
                                    <w:t>7472 28000 11</w:t>
                                  </w:r>
                                  <w:r w:rsidR="00816731" w:rsidRPr="00166725">
                                    <w:br/>
                                  </w:r>
                                  <w:r w:rsidR="00816731">
                                    <w:t>E-</w:t>
                                  </w:r>
                                  <w:r w:rsidR="00816731" w:rsidRPr="00166725">
                                    <w:t xml:space="preserve">Mail: </w:t>
                                  </w:r>
                                  <w:r>
                                    <w:t>bruckmueller</w:t>
                                  </w:r>
                                  <w:r w:rsidR="00816731" w:rsidRPr="00166725">
                                    <w:t>.</w:t>
                                  </w:r>
                                  <w:r>
                                    <w:t>a</w:t>
                                  </w:r>
                                  <w:r w:rsidR="00816731" w:rsidRPr="00166725">
                                    <w:t>@eplan.</w:t>
                                  </w:r>
                                  <w:r>
                                    <w:t>at</w:t>
                                  </w:r>
                                </w:p>
                                <w:p w14:paraId="4CDB389A" w14:textId="28D5E549" w:rsidR="00816731" w:rsidRDefault="00816731" w:rsidP="00D14A2C">
                                  <w:pPr>
                                    <w:pStyle w:val="PIKontakt"/>
                                  </w:pPr>
                                  <w:r w:rsidRPr="00325AB7">
                                    <w:rPr>
                                      <w:szCs w:val="18"/>
                                    </w:rPr>
                                    <w:t>EPLAN GmbH</w:t>
                                  </w:r>
                                  <w:r w:rsidR="00A33B90">
                                    <w:rPr>
                                      <w:szCs w:val="18"/>
                                    </w:rPr>
                                    <w:t xml:space="preserve"> </w:t>
                                  </w:r>
                                  <w:r>
                                    <w:rPr>
                                      <w:szCs w:val="18"/>
                                    </w:rPr>
                                    <w:br/>
                                  </w:r>
                                  <w:r w:rsidR="00A33B90">
                                    <w:rPr>
                                      <w:szCs w:val="18"/>
                                    </w:rPr>
                                    <w:t>Betriebsgebiet Nord 47</w:t>
                                  </w:r>
                                  <w:r>
                                    <w:rPr>
                                      <w:szCs w:val="18"/>
                                    </w:rPr>
                                    <w:br/>
                                  </w:r>
                                  <w:r w:rsidR="00A33B90">
                                    <w:rPr>
                                      <w:szCs w:val="18"/>
                                    </w:rPr>
                                    <w:t xml:space="preserve">3300 Ardagger Stift </w:t>
                                  </w:r>
                                  <w:r>
                                    <w:rPr>
                                      <w:szCs w:val="18"/>
                                    </w:rPr>
                                    <w:br/>
                                  </w:r>
                                  <w:r>
                                    <w:t>www.eplan.</w:t>
                                  </w:r>
                                  <w:r w:rsidR="00A33B90">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D1383" id="Textfeld 3" o:spid="_x0000_s1027"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123D1A04" w:rsidR="00816731" w:rsidRPr="00166725" w:rsidRDefault="00A33B90" w:rsidP="00374B1B">
                            <w:pPr>
                              <w:pStyle w:val="PIKontakt"/>
                            </w:pPr>
                            <w:r>
                              <w:t>Alexandra Bruckmüller</w:t>
                            </w:r>
                            <w:r w:rsidR="00816731">
                              <w:br/>
                              <w:t>Phone</w:t>
                            </w:r>
                            <w:r w:rsidR="00816731" w:rsidRPr="00166725">
                              <w:t xml:space="preserve"> </w:t>
                            </w:r>
                            <w:r w:rsidR="00816731">
                              <w:t>+4</w:t>
                            </w:r>
                            <w:r>
                              <w:t>3</w:t>
                            </w:r>
                            <w:r w:rsidR="00816731">
                              <w:t xml:space="preserve"> (0)</w:t>
                            </w:r>
                            <w:r>
                              <w:rPr>
                                <w:bCs/>
                                <w:color w:val="000000"/>
                                <w:szCs w:val="18"/>
                              </w:rPr>
                              <w:t>7472 28000 11</w:t>
                            </w:r>
                            <w:r w:rsidR="00816731" w:rsidRPr="00166725">
                              <w:br/>
                            </w:r>
                            <w:r w:rsidR="00816731">
                              <w:t>E-</w:t>
                            </w:r>
                            <w:r w:rsidR="00816731" w:rsidRPr="00166725">
                              <w:t xml:space="preserve">Mail: </w:t>
                            </w:r>
                            <w:r>
                              <w:t>bruckmueller</w:t>
                            </w:r>
                            <w:r w:rsidR="00816731" w:rsidRPr="00166725">
                              <w:t>.</w:t>
                            </w:r>
                            <w:r>
                              <w:t>a</w:t>
                            </w:r>
                            <w:r w:rsidR="00816731" w:rsidRPr="00166725">
                              <w:t>@eplan.</w:t>
                            </w:r>
                            <w:r>
                              <w:t>at</w:t>
                            </w:r>
                          </w:p>
                          <w:p w14:paraId="4CDB389A" w14:textId="28D5E549" w:rsidR="00816731" w:rsidRDefault="00816731" w:rsidP="00D14A2C">
                            <w:pPr>
                              <w:pStyle w:val="PIKontakt"/>
                            </w:pPr>
                            <w:r w:rsidRPr="00325AB7">
                              <w:rPr>
                                <w:szCs w:val="18"/>
                              </w:rPr>
                              <w:t>EPLAN GmbH</w:t>
                            </w:r>
                            <w:r w:rsidR="00A33B90">
                              <w:rPr>
                                <w:szCs w:val="18"/>
                              </w:rPr>
                              <w:t xml:space="preserve"> </w:t>
                            </w:r>
                            <w:r>
                              <w:rPr>
                                <w:szCs w:val="18"/>
                              </w:rPr>
                              <w:br/>
                            </w:r>
                            <w:r w:rsidR="00A33B90">
                              <w:rPr>
                                <w:szCs w:val="18"/>
                              </w:rPr>
                              <w:t>Betriebsgebiet Nord 47</w:t>
                            </w:r>
                            <w:r>
                              <w:rPr>
                                <w:szCs w:val="18"/>
                              </w:rPr>
                              <w:br/>
                            </w:r>
                            <w:r w:rsidR="00A33B90">
                              <w:rPr>
                                <w:szCs w:val="18"/>
                              </w:rPr>
                              <w:t xml:space="preserve">3300 Ardagger Stift </w:t>
                            </w:r>
                            <w:r>
                              <w:rPr>
                                <w:szCs w:val="18"/>
                              </w:rPr>
                              <w:br/>
                            </w:r>
                            <w:r>
                              <w:t>www.eplan.</w:t>
                            </w:r>
                            <w:r w:rsidR="00A33B90">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A25D84">
        <w:rPr>
          <w:noProof/>
          <w:sz w:val="20"/>
        </w:rPr>
        <w:t>Eplan &amp; Rittal: Netzinfrastruktur im Fokus</w:t>
      </w:r>
      <w:r w:rsidR="00801452">
        <w:rPr>
          <w:noProof/>
          <w:sz w:val="20"/>
        </w:rPr>
        <w:t xml:space="preserve"> </w:t>
      </w:r>
      <w:r>
        <w:rPr>
          <w:iCs w:val="0"/>
          <w:szCs w:val="22"/>
        </w:rPr>
        <w:t xml:space="preserve"> </w:t>
      </w:r>
      <w:r w:rsidR="00885E11" w:rsidRPr="00064786">
        <w:rPr>
          <w:iCs w:val="0"/>
          <w:szCs w:val="22"/>
        </w:rPr>
        <w:t xml:space="preserve"> </w:t>
      </w:r>
    </w:p>
    <w:p w14:paraId="4CC4A5CD" w14:textId="7A17CD90" w:rsidR="00602D90" w:rsidRDefault="00801452" w:rsidP="00D35FB5">
      <w:pPr>
        <w:pStyle w:val="PIDachzeile"/>
        <w:tabs>
          <w:tab w:val="left" w:pos="5580"/>
        </w:tabs>
        <w:suppressAutoHyphens/>
        <w:spacing w:line="312" w:lineRule="auto"/>
        <w:ind w:right="3493"/>
        <w:rPr>
          <w:b/>
          <w:bCs/>
          <w:i w:val="0"/>
          <w:noProof/>
          <w:sz w:val="28"/>
          <w:szCs w:val="28"/>
          <w:u w:val="none"/>
        </w:rPr>
      </w:pPr>
      <w:r>
        <w:rPr>
          <w:b/>
          <w:bCs/>
          <w:i w:val="0"/>
          <w:noProof/>
          <w:sz w:val="28"/>
          <w:szCs w:val="28"/>
          <w:u w:val="none"/>
        </w:rPr>
        <w:t>Energiewende</w:t>
      </w:r>
      <w:r w:rsidR="006F5B98">
        <w:rPr>
          <w:b/>
          <w:bCs/>
          <w:i w:val="0"/>
          <w:noProof/>
          <w:sz w:val="28"/>
          <w:szCs w:val="28"/>
          <w:u w:val="none"/>
        </w:rPr>
        <w:t xml:space="preserve"> umsetzen und jetzt industrialisieren </w:t>
      </w:r>
    </w:p>
    <w:p w14:paraId="7A3FDD93" w14:textId="77777777" w:rsidR="00F67D9A" w:rsidRDefault="0037458E" w:rsidP="00D35FB5">
      <w:pPr>
        <w:suppressAutoHyphens/>
        <w:spacing w:line="312" w:lineRule="auto"/>
        <w:ind w:right="3493"/>
        <w:rPr>
          <w:rFonts w:ascii="Arial" w:hAnsi="Arial" w:cs="Arial"/>
          <w:b/>
          <w:bCs/>
          <w:sz w:val="22"/>
          <w:szCs w:val="22"/>
        </w:rPr>
      </w:pPr>
      <w:r>
        <w:rPr>
          <w:rFonts w:ascii="Arial" w:hAnsi="Arial" w:cs="Arial"/>
          <w:b/>
          <w:bCs/>
          <w:sz w:val="22"/>
          <w:szCs w:val="22"/>
        </w:rPr>
        <w:t>Eplan</w:t>
      </w:r>
      <w:r w:rsidR="00EF5C45">
        <w:rPr>
          <w:rFonts w:ascii="Arial" w:hAnsi="Arial" w:cs="Arial"/>
          <w:b/>
          <w:bCs/>
          <w:sz w:val="22"/>
          <w:szCs w:val="22"/>
        </w:rPr>
        <w:t xml:space="preserve"> und Rittal</w:t>
      </w:r>
      <w:r>
        <w:rPr>
          <w:rFonts w:ascii="Arial" w:hAnsi="Arial" w:cs="Arial"/>
          <w:b/>
          <w:bCs/>
          <w:sz w:val="22"/>
          <w:szCs w:val="22"/>
        </w:rPr>
        <w:t xml:space="preserve"> </w:t>
      </w:r>
      <w:r w:rsidR="001874FF">
        <w:rPr>
          <w:rFonts w:ascii="Arial" w:hAnsi="Arial" w:cs="Arial"/>
          <w:b/>
          <w:bCs/>
          <w:sz w:val="22"/>
          <w:szCs w:val="22"/>
        </w:rPr>
        <w:t>präsentier</w:t>
      </w:r>
      <w:r w:rsidR="00EF5C45">
        <w:rPr>
          <w:rFonts w:ascii="Arial" w:hAnsi="Arial" w:cs="Arial"/>
          <w:b/>
          <w:bCs/>
          <w:sz w:val="22"/>
          <w:szCs w:val="22"/>
        </w:rPr>
        <w:t>en</w:t>
      </w:r>
      <w:r w:rsidR="001874FF">
        <w:rPr>
          <w:rFonts w:ascii="Arial" w:hAnsi="Arial" w:cs="Arial"/>
          <w:b/>
          <w:bCs/>
          <w:sz w:val="22"/>
          <w:szCs w:val="22"/>
        </w:rPr>
        <w:t xml:space="preserve"> </w:t>
      </w:r>
      <w:r w:rsidR="00024052">
        <w:rPr>
          <w:rFonts w:ascii="Arial" w:hAnsi="Arial" w:cs="Arial"/>
          <w:b/>
          <w:bCs/>
          <w:sz w:val="22"/>
          <w:szCs w:val="22"/>
        </w:rPr>
        <w:t xml:space="preserve">auf der </w:t>
      </w:r>
      <w:proofErr w:type="spellStart"/>
      <w:r w:rsidR="00024052">
        <w:rPr>
          <w:rFonts w:ascii="Arial" w:hAnsi="Arial" w:cs="Arial"/>
          <w:b/>
          <w:bCs/>
          <w:sz w:val="22"/>
          <w:szCs w:val="22"/>
        </w:rPr>
        <w:t>eWorld</w:t>
      </w:r>
      <w:proofErr w:type="spellEnd"/>
      <w:r w:rsidR="00024052">
        <w:rPr>
          <w:rFonts w:ascii="Arial" w:hAnsi="Arial" w:cs="Arial"/>
          <w:b/>
          <w:bCs/>
          <w:sz w:val="22"/>
          <w:szCs w:val="22"/>
        </w:rPr>
        <w:t xml:space="preserve"> Lösungen </w:t>
      </w:r>
      <w:r w:rsidR="00801452">
        <w:rPr>
          <w:rFonts w:ascii="Arial" w:hAnsi="Arial" w:cs="Arial"/>
          <w:b/>
          <w:bCs/>
          <w:sz w:val="22"/>
          <w:szCs w:val="22"/>
        </w:rPr>
        <w:t>für die effiziente Umsetzung der</w:t>
      </w:r>
      <w:r w:rsidR="00024052">
        <w:rPr>
          <w:rFonts w:ascii="Arial" w:hAnsi="Arial" w:cs="Arial"/>
          <w:b/>
          <w:bCs/>
          <w:sz w:val="22"/>
          <w:szCs w:val="22"/>
        </w:rPr>
        <w:t xml:space="preserve"> Energiewende. </w:t>
      </w:r>
      <w:r w:rsidR="00801452">
        <w:rPr>
          <w:rFonts w:ascii="Arial" w:hAnsi="Arial" w:cs="Arial"/>
          <w:b/>
          <w:bCs/>
          <w:sz w:val="22"/>
          <w:szCs w:val="22"/>
        </w:rPr>
        <w:t xml:space="preserve">Schwerpunkt der Präsenz in Essen ist der zügige und industrialisierte Ausbau der Netzinfrastruktur. </w:t>
      </w:r>
      <w:r w:rsidR="00801452" w:rsidRPr="00801452">
        <w:rPr>
          <w:rFonts w:ascii="Arial" w:hAnsi="Arial" w:cs="Arial"/>
          <w:b/>
          <w:bCs/>
          <w:sz w:val="22"/>
          <w:szCs w:val="22"/>
        </w:rPr>
        <w:t>Damit Netzbet</w:t>
      </w:r>
      <w:r w:rsidR="00801452">
        <w:rPr>
          <w:rFonts w:ascii="Arial" w:hAnsi="Arial" w:cs="Arial"/>
          <w:b/>
          <w:bCs/>
          <w:sz w:val="22"/>
          <w:szCs w:val="22"/>
        </w:rPr>
        <w:t>r</w:t>
      </w:r>
      <w:r w:rsidR="00801452" w:rsidRPr="00801452">
        <w:rPr>
          <w:rFonts w:ascii="Arial" w:hAnsi="Arial" w:cs="Arial"/>
          <w:b/>
          <w:bCs/>
          <w:sz w:val="22"/>
          <w:szCs w:val="22"/>
        </w:rPr>
        <w:t>eiber hier optimal unterstützt werden, haben die Experten von Eplan gemeinsam mit Kunden ein Industrieprojekt vorgedacht, das</w:t>
      </w:r>
      <w:r w:rsidR="00801452">
        <w:rPr>
          <w:rFonts w:ascii="Arial" w:hAnsi="Arial" w:cs="Arial"/>
          <w:b/>
          <w:bCs/>
          <w:sz w:val="22"/>
          <w:szCs w:val="22"/>
        </w:rPr>
        <w:t xml:space="preserve"> auf Basis des digitalen Zwillings </w:t>
      </w:r>
      <w:r w:rsidR="00801452" w:rsidRPr="00801452">
        <w:rPr>
          <w:rFonts w:ascii="Arial" w:hAnsi="Arial" w:cs="Arial"/>
          <w:b/>
          <w:bCs/>
          <w:sz w:val="22"/>
          <w:szCs w:val="22"/>
        </w:rPr>
        <w:t xml:space="preserve"> </w:t>
      </w:r>
    </w:p>
    <w:p w14:paraId="354B3AE7" w14:textId="4268427E" w:rsidR="00BC45DC" w:rsidRDefault="00F67D9A" w:rsidP="00D35FB5">
      <w:pPr>
        <w:suppressAutoHyphens/>
        <w:spacing w:line="312" w:lineRule="auto"/>
        <w:ind w:right="3493"/>
        <w:rPr>
          <w:rFonts w:ascii="Arial" w:hAnsi="Arial" w:cs="Arial"/>
          <w:b/>
          <w:bCs/>
          <w:sz w:val="22"/>
          <w:szCs w:val="22"/>
        </w:rPr>
      </w:pPr>
      <w:r>
        <w:rPr>
          <w:rFonts w:ascii="Arial" w:hAnsi="Arial" w:cs="Arial"/>
          <w:b/>
          <w:bCs/>
          <w:sz w:val="22"/>
          <w:szCs w:val="22"/>
        </w:rPr>
        <w:t>für mehr Datendurchgängigkeit und Schnelligkeit in der Planung sorgt.</w:t>
      </w:r>
      <w:r w:rsidR="00801452">
        <w:rPr>
          <w:rFonts w:ascii="Arial" w:hAnsi="Arial" w:cs="Arial"/>
          <w:b/>
          <w:bCs/>
          <w:sz w:val="22"/>
          <w:szCs w:val="22"/>
        </w:rPr>
        <w:t xml:space="preserve"> </w:t>
      </w:r>
      <w:r w:rsidR="00742F58">
        <w:rPr>
          <w:rFonts w:ascii="Arial" w:hAnsi="Arial" w:cs="Arial"/>
          <w:b/>
          <w:bCs/>
          <w:sz w:val="22"/>
          <w:szCs w:val="22"/>
        </w:rPr>
        <w:t xml:space="preserve">Zudem zeigt das </w:t>
      </w:r>
      <w:r>
        <w:rPr>
          <w:rFonts w:ascii="Arial" w:hAnsi="Arial" w:cs="Arial"/>
          <w:b/>
          <w:bCs/>
          <w:sz w:val="22"/>
          <w:szCs w:val="22"/>
        </w:rPr>
        <w:t>Exponat einer</w:t>
      </w:r>
      <w:r w:rsidR="001874FF">
        <w:rPr>
          <w:rFonts w:ascii="Arial" w:hAnsi="Arial" w:cs="Arial"/>
          <w:b/>
          <w:bCs/>
          <w:sz w:val="22"/>
          <w:szCs w:val="22"/>
        </w:rPr>
        <w:t xml:space="preserve"> Trafostation</w:t>
      </w:r>
      <w:r w:rsidR="00024052">
        <w:rPr>
          <w:rFonts w:ascii="Arial" w:hAnsi="Arial" w:cs="Arial"/>
          <w:b/>
          <w:bCs/>
          <w:sz w:val="22"/>
          <w:szCs w:val="22"/>
        </w:rPr>
        <w:t xml:space="preserve"> </w:t>
      </w:r>
      <w:r>
        <w:rPr>
          <w:rFonts w:ascii="Arial" w:hAnsi="Arial" w:cs="Arial"/>
          <w:b/>
          <w:bCs/>
          <w:sz w:val="22"/>
          <w:szCs w:val="22"/>
        </w:rPr>
        <w:t xml:space="preserve">umfassende Potenziale auf, die in einem standardisierten Prozess liegen. </w:t>
      </w:r>
    </w:p>
    <w:p w14:paraId="6C20DD58" w14:textId="43D86670" w:rsidR="00801452" w:rsidRDefault="00801452" w:rsidP="00D35FB5">
      <w:pPr>
        <w:suppressAutoHyphens/>
        <w:spacing w:line="312" w:lineRule="auto"/>
        <w:ind w:right="3493"/>
        <w:rPr>
          <w:rFonts w:ascii="Arial" w:hAnsi="Arial" w:cs="Arial"/>
          <w:b/>
          <w:bCs/>
          <w:sz w:val="22"/>
          <w:szCs w:val="22"/>
        </w:rPr>
      </w:pPr>
    </w:p>
    <w:p w14:paraId="6092F622" w14:textId="32A25A0D" w:rsidR="00F67D9A" w:rsidRDefault="00BC45DC" w:rsidP="00D35FB5">
      <w:pPr>
        <w:pStyle w:val="PIDachzeile"/>
        <w:tabs>
          <w:tab w:val="left" w:pos="1309"/>
        </w:tabs>
        <w:suppressAutoHyphens/>
        <w:spacing w:line="312" w:lineRule="auto"/>
        <w:ind w:right="3493"/>
        <w:rPr>
          <w:i w:val="0"/>
          <w:u w:val="none"/>
        </w:rPr>
      </w:pPr>
      <w:r w:rsidRPr="6BB19FD6">
        <w:rPr>
          <w:i w:val="0"/>
          <w:u w:val="none"/>
        </w:rPr>
        <w:t>Monheim</w:t>
      </w:r>
      <w:r w:rsidR="00A44011">
        <w:rPr>
          <w:i w:val="0"/>
          <w:u w:val="none"/>
        </w:rPr>
        <w:t>/Herborn</w:t>
      </w:r>
      <w:r w:rsidRPr="6BB19FD6">
        <w:rPr>
          <w:i w:val="0"/>
          <w:u w:val="none"/>
        </w:rPr>
        <w:t xml:space="preserve">, </w:t>
      </w:r>
      <w:r w:rsidR="00024052">
        <w:rPr>
          <w:i w:val="0"/>
          <w:u w:val="none"/>
        </w:rPr>
        <w:t>23</w:t>
      </w:r>
      <w:r w:rsidR="0037458E">
        <w:rPr>
          <w:i w:val="0"/>
          <w:u w:val="none"/>
        </w:rPr>
        <w:t xml:space="preserve">. </w:t>
      </w:r>
      <w:r w:rsidR="00024052">
        <w:rPr>
          <w:i w:val="0"/>
          <w:u w:val="none"/>
        </w:rPr>
        <w:t>Januar</w:t>
      </w:r>
      <w:r w:rsidRPr="6BB19FD6">
        <w:rPr>
          <w:i w:val="0"/>
          <w:u w:val="none"/>
        </w:rPr>
        <w:t xml:space="preserve"> 2023:</w:t>
      </w:r>
      <w:r w:rsidR="00580C5C">
        <w:rPr>
          <w:i w:val="0"/>
          <w:u w:val="none"/>
        </w:rPr>
        <w:t xml:space="preserve"> </w:t>
      </w:r>
      <w:r w:rsidR="00F67D9A">
        <w:rPr>
          <w:i w:val="0"/>
          <w:u w:val="none"/>
        </w:rPr>
        <w:t>A</w:t>
      </w:r>
      <w:r w:rsidR="00F67D9A" w:rsidRPr="00F67D9A">
        <w:rPr>
          <w:i w:val="0"/>
          <w:u w:val="none"/>
        </w:rPr>
        <w:t xml:space="preserve">llein in Deutschland </w:t>
      </w:r>
      <w:r w:rsidR="00F67D9A">
        <w:rPr>
          <w:i w:val="0"/>
          <w:u w:val="none"/>
        </w:rPr>
        <w:t xml:space="preserve">müssen im Zuge der </w:t>
      </w:r>
      <w:proofErr w:type="spellStart"/>
      <w:r w:rsidR="00F67D9A">
        <w:rPr>
          <w:i w:val="0"/>
          <w:u w:val="none"/>
        </w:rPr>
        <w:t>Zubauzahlen</w:t>
      </w:r>
      <w:proofErr w:type="spellEnd"/>
      <w:r w:rsidR="00F67D9A">
        <w:rPr>
          <w:i w:val="0"/>
          <w:u w:val="none"/>
        </w:rPr>
        <w:t xml:space="preserve"> von Erneuerbaren Energien </w:t>
      </w:r>
      <w:r w:rsidR="00F67D9A" w:rsidRPr="00F67D9A">
        <w:rPr>
          <w:i w:val="0"/>
          <w:u w:val="none"/>
        </w:rPr>
        <w:t xml:space="preserve">pro Jahr zigtausende Netzstationen neu gebaut werden. Sowohl die Dezentralisierung als auch die deutlich höheren Energiemengen, die künftig benötigt werden, erfordern einen erheblichen Ausbau der Verteil- und Übertragungsnetze. Hinzu kommen tausende Stationen und Umspannwerke, die umgebaut bzw. ertüchtigt werden müssen. Die gesamte Energiewirtschaft </w:t>
      </w:r>
      <w:r w:rsidR="00F67D9A">
        <w:rPr>
          <w:i w:val="0"/>
          <w:u w:val="none"/>
        </w:rPr>
        <w:t xml:space="preserve">steht vor einer Herkulesaufgabe, </w:t>
      </w:r>
      <w:r w:rsidR="00F67D9A" w:rsidRPr="00F67D9A">
        <w:rPr>
          <w:i w:val="0"/>
          <w:u w:val="none"/>
        </w:rPr>
        <w:t xml:space="preserve">die nur mit Standardisierung, Industrialisierung und Automatisierung zu bewältigen ist. </w:t>
      </w:r>
    </w:p>
    <w:p w14:paraId="4479EF5D" w14:textId="1C93C5B7" w:rsidR="006F5B98" w:rsidRPr="006F5B98" w:rsidRDefault="006F5B98" w:rsidP="00D35FB5">
      <w:pPr>
        <w:pStyle w:val="PIDachzeile"/>
        <w:tabs>
          <w:tab w:val="left" w:pos="1309"/>
        </w:tabs>
        <w:suppressAutoHyphens/>
        <w:spacing w:line="312" w:lineRule="auto"/>
        <w:ind w:right="3493"/>
        <w:rPr>
          <w:b/>
          <w:bCs/>
          <w:i w:val="0"/>
          <w:u w:val="none"/>
        </w:rPr>
      </w:pPr>
      <w:r w:rsidRPr="006F5B98">
        <w:rPr>
          <w:b/>
          <w:bCs/>
          <w:i w:val="0"/>
          <w:u w:val="none"/>
        </w:rPr>
        <w:t>Netzinfrastruktur im Fokus</w:t>
      </w:r>
    </w:p>
    <w:p w14:paraId="1B788A87" w14:textId="44A4801B" w:rsidR="00D35FB5" w:rsidRDefault="00024052" w:rsidP="00D35FB5">
      <w:pPr>
        <w:pStyle w:val="PIDachzeile"/>
        <w:tabs>
          <w:tab w:val="left" w:pos="1309"/>
        </w:tabs>
        <w:suppressAutoHyphens/>
        <w:spacing w:line="312" w:lineRule="auto"/>
        <w:ind w:right="3493"/>
        <w:rPr>
          <w:i w:val="0"/>
          <w:u w:val="none"/>
        </w:rPr>
      </w:pPr>
      <w:r w:rsidRPr="00024052">
        <w:rPr>
          <w:i w:val="0"/>
          <w:u w:val="none"/>
        </w:rPr>
        <w:t xml:space="preserve">Auf der </w:t>
      </w:r>
      <w:proofErr w:type="spellStart"/>
      <w:r w:rsidRPr="00024052">
        <w:rPr>
          <w:i w:val="0"/>
          <w:u w:val="none"/>
        </w:rPr>
        <w:t>eWorld</w:t>
      </w:r>
      <w:proofErr w:type="spellEnd"/>
      <w:r w:rsidRPr="00024052">
        <w:rPr>
          <w:i w:val="0"/>
          <w:u w:val="none"/>
        </w:rPr>
        <w:t xml:space="preserve"> in Essen präsentieren Eplan und Rittal sich als Partner für </w:t>
      </w:r>
      <w:r w:rsidR="0052274E">
        <w:rPr>
          <w:i w:val="0"/>
          <w:u w:val="none"/>
        </w:rPr>
        <w:t>die</w:t>
      </w:r>
      <w:r w:rsidRPr="00024052">
        <w:rPr>
          <w:i w:val="0"/>
          <w:u w:val="none"/>
        </w:rPr>
        <w:t xml:space="preserve"> Energiewende. </w:t>
      </w:r>
      <w:r w:rsidR="00A2517F" w:rsidRPr="00F67D9A">
        <w:rPr>
          <w:i w:val="0"/>
          <w:u w:val="none"/>
        </w:rPr>
        <w:t>Dabei gilt das Motto "Von der Industrie lernen“</w:t>
      </w:r>
      <w:r w:rsidR="00A2517F">
        <w:rPr>
          <w:i w:val="0"/>
          <w:u w:val="none"/>
        </w:rPr>
        <w:t xml:space="preserve">. </w:t>
      </w:r>
      <w:r w:rsidR="00742F58">
        <w:rPr>
          <w:i w:val="0"/>
          <w:u w:val="none"/>
        </w:rPr>
        <w:t>Beide U</w:t>
      </w:r>
      <w:r w:rsidRPr="00024052">
        <w:rPr>
          <w:i w:val="0"/>
          <w:u w:val="none"/>
        </w:rPr>
        <w:t xml:space="preserve">nternehmen </w:t>
      </w:r>
      <w:r w:rsidR="00742F58">
        <w:rPr>
          <w:i w:val="0"/>
          <w:u w:val="none"/>
        </w:rPr>
        <w:t xml:space="preserve">der Friedhelm Loh Group </w:t>
      </w:r>
      <w:r w:rsidR="00020926">
        <w:rPr>
          <w:i w:val="0"/>
          <w:u w:val="none"/>
        </w:rPr>
        <w:t xml:space="preserve">fokussieren </w:t>
      </w:r>
      <w:r w:rsidRPr="00024052">
        <w:rPr>
          <w:i w:val="0"/>
          <w:u w:val="none"/>
        </w:rPr>
        <w:t>in ihrer Präsenz in Essen vor allem den zügigen und industrialisierten Ausbau der Netzinfrastruktur</w:t>
      </w:r>
      <w:r w:rsidR="00020926">
        <w:rPr>
          <w:i w:val="0"/>
          <w:u w:val="none"/>
        </w:rPr>
        <w:t xml:space="preserve">, die für den Umbau des </w:t>
      </w:r>
      <w:r w:rsidR="00020926">
        <w:rPr>
          <w:i w:val="0"/>
          <w:u w:val="none"/>
        </w:rPr>
        <w:lastRenderedPageBreak/>
        <w:t xml:space="preserve">Energiesystems unerlässlich ist. </w:t>
      </w:r>
      <w:r w:rsidRPr="00024052">
        <w:rPr>
          <w:i w:val="0"/>
          <w:u w:val="none"/>
        </w:rPr>
        <w:t>Ein weiterer Fokus liegt auf dem Thema dezentrale Energiesysteme (Erneuerbare</w:t>
      </w:r>
      <w:r w:rsidR="00D35FB5">
        <w:rPr>
          <w:i w:val="0"/>
          <w:u w:val="none"/>
        </w:rPr>
        <w:t xml:space="preserve"> Energien</w:t>
      </w:r>
      <w:r w:rsidRPr="00024052">
        <w:rPr>
          <w:i w:val="0"/>
          <w:u w:val="none"/>
        </w:rPr>
        <w:t xml:space="preserve">, Ladeinfrastruktur, Energiespeicher). </w:t>
      </w:r>
      <w:r w:rsidR="00D35FB5" w:rsidRPr="00D35FB5">
        <w:rPr>
          <w:i w:val="0"/>
          <w:u w:val="none"/>
        </w:rPr>
        <w:t>Wenn die dafür benötigten Hardware-Komponenten schon gleich mit modularer, industriell gefertigter Systemtechnik zur Verfügung stehen, lässt sich</w:t>
      </w:r>
      <w:r w:rsidR="00A2517F">
        <w:rPr>
          <w:i w:val="0"/>
          <w:u w:val="none"/>
        </w:rPr>
        <w:t xml:space="preserve"> auch</w:t>
      </w:r>
      <w:r w:rsidR="00D35FB5" w:rsidRPr="00D35FB5">
        <w:rPr>
          <w:i w:val="0"/>
          <w:u w:val="none"/>
        </w:rPr>
        <w:t xml:space="preserve"> die Infrastruktur schnell </w:t>
      </w:r>
      <w:r w:rsidR="00A2517F">
        <w:rPr>
          <w:i w:val="0"/>
          <w:u w:val="none"/>
        </w:rPr>
        <w:t>flächendeckend</w:t>
      </w:r>
      <w:r w:rsidR="00D35FB5" w:rsidRPr="00D35FB5">
        <w:rPr>
          <w:i w:val="0"/>
          <w:u w:val="none"/>
        </w:rPr>
        <w:t xml:space="preserve"> ausrollen. </w:t>
      </w:r>
    </w:p>
    <w:p w14:paraId="5ACEF826" w14:textId="2C6AE15C" w:rsidR="006F5B98" w:rsidRPr="006F5B98" w:rsidRDefault="006F5B98" w:rsidP="00742F58">
      <w:pPr>
        <w:pStyle w:val="PIDachzeile"/>
        <w:tabs>
          <w:tab w:val="left" w:pos="1309"/>
        </w:tabs>
        <w:suppressAutoHyphens/>
        <w:spacing w:after="120" w:line="312" w:lineRule="auto"/>
        <w:ind w:right="3493"/>
        <w:rPr>
          <w:b/>
          <w:bCs/>
          <w:i w:val="0"/>
          <w:u w:val="none"/>
        </w:rPr>
      </w:pPr>
      <w:r>
        <w:rPr>
          <w:b/>
          <w:bCs/>
          <w:i w:val="0"/>
          <w:u w:val="none"/>
        </w:rPr>
        <w:t>Energiewende</w:t>
      </w:r>
      <w:r w:rsidRPr="006F5B98">
        <w:rPr>
          <w:b/>
          <w:bCs/>
          <w:i w:val="0"/>
          <w:u w:val="none"/>
        </w:rPr>
        <w:t>: Exponat einer Trafostation</w:t>
      </w:r>
    </w:p>
    <w:p w14:paraId="60DCD56F" w14:textId="159CB5F3" w:rsidR="006F5B98" w:rsidRDefault="006F5B98" w:rsidP="00D35FB5">
      <w:pPr>
        <w:suppressAutoHyphens/>
        <w:spacing w:line="312" w:lineRule="auto"/>
        <w:ind w:right="3493"/>
        <w:rPr>
          <w:rFonts w:ascii="Arial" w:hAnsi="Arial" w:cs="Arial"/>
          <w:iCs/>
          <w:sz w:val="22"/>
        </w:rPr>
      </w:pPr>
      <w:r>
        <w:rPr>
          <w:rFonts w:ascii="Arial" w:hAnsi="Arial" w:cs="Arial"/>
          <w:iCs/>
          <w:sz w:val="22"/>
        </w:rPr>
        <w:t>Das Exponat</w:t>
      </w:r>
      <w:r w:rsidRPr="00024052">
        <w:rPr>
          <w:rFonts w:ascii="Arial" w:hAnsi="Arial" w:cs="Arial"/>
          <w:iCs/>
          <w:sz w:val="22"/>
        </w:rPr>
        <w:t xml:space="preserve"> einer kompakten Trafostation</w:t>
      </w:r>
      <w:r>
        <w:rPr>
          <w:rFonts w:ascii="Arial" w:hAnsi="Arial" w:cs="Arial"/>
          <w:iCs/>
          <w:sz w:val="22"/>
        </w:rPr>
        <w:t xml:space="preserve"> mit vorgedachter Projektdokumentation </w:t>
      </w:r>
      <w:r w:rsidR="00A2517F">
        <w:rPr>
          <w:rFonts w:ascii="Arial" w:hAnsi="Arial" w:cs="Arial"/>
          <w:iCs/>
          <w:sz w:val="22"/>
        </w:rPr>
        <w:t xml:space="preserve">lässt in Essen klar werden, wie die Umsetzung realisierbar ist. Präsentiert wird hier auch </w:t>
      </w:r>
      <w:r w:rsidRPr="00024052">
        <w:rPr>
          <w:rFonts w:ascii="Arial" w:hAnsi="Arial" w:cs="Arial"/>
          <w:iCs/>
          <w:sz w:val="22"/>
        </w:rPr>
        <w:t xml:space="preserve">das Engineering </w:t>
      </w:r>
      <w:r w:rsidR="00742F58">
        <w:rPr>
          <w:rFonts w:ascii="Arial" w:hAnsi="Arial" w:cs="Arial"/>
          <w:iCs/>
          <w:sz w:val="22"/>
        </w:rPr>
        <w:t>der</w:t>
      </w:r>
      <w:r w:rsidR="00742F58" w:rsidRPr="00024052">
        <w:rPr>
          <w:rFonts w:ascii="Arial" w:hAnsi="Arial" w:cs="Arial"/>
          <w:iCs/>
          <w:sz w:val="22"/>
        </w:rPr>
        <w:t xml:space="preserve"> </w:t>
      </w:r>
      <w:r w:rsidRPr="00024052">
        <w:rPr>
          <w:rFonts w:ascii="Arial" w:hAnsi="Arial" w:cs="Arial"/>
          <w:iCs/>
          <w:sz w:val="22"/>
        </w:rPr>
        <w:t xml:space="preserve">Trafostation mit Mittel- und Niederspannungssystem, das als </w:t>
      </w:r>
      <w:r w:rsidR="00A2517F">
        <w:rPr>
          <w:rFonts w:ascii="Arial" w:hAnsi="Arial" w:cs="Arial"/>
          <w:iCs/>
          <w:sz w:val="22"/>
        </w:rPr>
        <w:t>Standard</w:t>
      </w:r>
      <w:r w:rsidR="00742F58">
        <w:rPr>
          <w:rFonts w:ascii="Arial" w:hAnsi="Arial" w:cs="Arial"/>
          <w:iCs/>
          <w:sz w:val="22"/>
        </w:rPr>
        <w:t>-</w:t>
      </w:r>
      <w:r w:rsidR="00A2517F">
        <w:rPr>
          <w:rFonts w:ascii="Arial" w:hAnsi="Arial" w:cs="Arial"/>
          <w:iCs/>
          <w:sz w:val="22"/>
        </w:rPr>
        <w:t xml:space="preserve"> Industriep</w:t>
      </w:r>
      <w:r w:rsidRPr="00024052">
        <w:rPr>
          <w:rFonts w:ascii="Arial" w:hAnsi="Arial" w:cs="Arial"/>
          <w:iCs/>
          <w:sz w:val="22"/>
        </w:rPr>
        <w:t xml:space="preserve">rojekt in der Eplan Cloud verfügbar </w:t>
      </w:r>
      <w:r w:rsidR="00A2517F">
        <w:rPr>
          <w:rFonts w:ascii="Arial" w:hAnsi="Arial" w:cs="Arial"/>
          <w:iCs/>
          <w:sz w:val="22"/>
        </w:rPr>
        <w:t>ist</w:t>
      </w:r>
      <w:r w:rsidRPr="00024052">
        <w:rPr>
          <w:rFonts w:ascii="Arial" w:hAnsi="Arial" w:cs="Arial"/>
          <w:iCs/>
          <w:sz w:val="22"/>
        </w:rPr>
        <w:t xml:space="preserve">. In der Praxis lassen sich damit </w:t>
      </w:r>
      <w:r w:rsidR="00020926">
        <w:rPr>
          <w:rFonts w:ascii="Arial" w:hAnsi="Arial" w:cs="Arial"/>
          <w:iCs/>
          <w:sz w:val="22"/>
        </w:rPr>
        <w:t>Netzstationen</w:t>
      </w:r>
      <w:r w:rsidRPr="00024052">
        <w:rPr>
          <w:rFonts w:ascii="Arial" w:hAnsi="Arial" w:cs="Arial"/>
          <w:iCs/>
          <w:sz w:val="22"/>
        </w:rPr>
        <w:t xml:space="preserve"> planen</w:t>
      </w:r>
      <w:r w:rsidR="00020926">
        <w:rPr>
          <w:rFonts w:ascii="Arial" w:hAnsi="Arial" w:cs="Arial"/>
          <w:iCs/>
          <w:sz w:val="22"/>
        </w:rPr>
        <w:t xml:space="preserve">, aber an dem Beispielprojekt wird auch klar, wie </w:t>
      </w:r>
      <w:r w:rsidR="00742F58">
        <w:rPr>
          <w:rFonts w:ascii="Arial" w:hAnsi="Arial" w:cs="Arial"/>
          <w:iCs/>
          <w:sz w:val="22"/>
        </w:rPr>
        <w:t>beispielsweise</w:t>
      </w:r>
      <w:r w:rsidR="00020926">
        <w:rPr>
          <w:rFonts w:ascii="Arial" w:hAnsi="Arial" w:cs="Arial"/>
          <w:iCs/>
          <w:sz w:val="22"/>
        </w:rPr>
        <w:t xml:space="preserve"> komplette dezentrale Energiesysteme standardisiert</w:t>
      </w:r>
      <w:r w:rsidRPr="00024052">
        <w:rPr>
          <w:rFonts w:ascii="Arial" w:hAnsi="Arial" w:cs="Arial"/>
          <w:iCs/>
          <w:sz w:val="22"/>
        </w:rPr>
        <w:t xml:space="preserve"> entwickelt werden</w:t>
      </w:r>
      <w:r w:rsidR="00020926">
        <w:rPr>
          <w:rFonts w:ascii="Arial" w:hAnsi="Arial" w:cs="Arial"/>
          <w:iCs/>
          <w:sz w:val="22"/>
        </w:rPr>
        <w:t xml:space="preserve"> können</w:t>
      </w:r>
      <w:r w:rsidRPr="00024052">
        <w:rPr>
          <w:rFonts w:ascii="Arial" w:hAnsi="Arial" w:cs="Arial"/>
          <w:iCs/>
          <w:sz w:val="22"/>
        </w:rPr>
        <w:t xml:space="preserve">. </w:t>
      </w:r>
      <w:r w:rsidRPr="006F5B98">
        <w:rPr>
          <w:rFonts w:ascii="Arial" w:hAnsi="Arial" w:cs="Arial"/>
          <w:iCs/>
          <w:sz w:val="22"/>
        </w:rPr>
        <w:t xml:space="preserve">Von der Planung über den Bereich Konstruktion </w:t>
      </w:r>
      <w:r w:rsidR="00020926">
        <w:rPr>
          <w:rFonts w:ascii="Arial" w:hAnsi="Arial" w:cs="Arial"/>
          <w:iCs/>
          <w:sz w:val="22"/>
        </w:rPr>
        <w:t xml:space="preserve">bis hin zum Betrieb der Anlage </w:t>
      </w:r>
      <w:r w:rsidRPr="006F5B98">
        <w:rPr>
          <w:rFonts w:ascii="Arial" w:hAnsi="Arial" w:cs="Arial"/>
          <w:iCs/>
          <w:sz w:val="22"/>
        </w:rPr>
        <w:t>sind alle Aspekte</w:t>
      </w:r>
      <w:r w:rsidR="00742F58">
        <w:rPr>
          <w:rFonts w:ascii="Arial" w:hAnsi="Arial" w:cs="Arial"/>
          <w:iCs/>
          <w:sz w:val="22"/>
        </w:rPr>
        <w:t xml:space="preserve"> berücksichtigt</w:t>
      </w:r>
      <w:r w:rsidR="00020926">
        <w:rPr>
          <w:rFonts w:ascii="Arial" w:hAnsi="Arial" w:cs="Arial"/>
          <w:iCs/>
          <w:sz w:val="22"/>
        </w:rPr>
        <w:t>, die für die Energiebranche eine Rolle spielen</w:t>
      </w:r>
      <w:r w:rsidR="00742F58">
        <w:rPr>
          <w:rFonts w:ascii="Arial" w:hAnsi="Arial" w:cs="Arial"/>
          <w:iCs/>
          <w:sz w:val="22"/>
        </w:rPr>
        <w:t>.</w:t>
      </w:r>
      <w:r w:rsidRPr="006F5B98">
        <w:rPr>
          <w:rFonts w:ascii="Arial" w:hAnsi="Arial" w:cs="Arial"/>
          <w:iCs/>
          <w:sz w:val="22"/>
        </w:rPr>
        <w:t xml:space="preserve"> Interessant: </w:t>
      </w:r>
      <w:r w:rsidR="00742F58">
        <w:rPr>
          <w:rFonts w:ascii="Arial" w:hAnsi="Arial" w:cs="Arial"/>
          <w:iCs/>
          <w:sz w:val="22"/>
        </w:rPr>
        <w:t>Di</w:t>
      </w:r>
      <w:r w:rsidRPr="006F5B98">
        <w:rPr>
          <w:rFonts w:ascii="Arial" w:hAnsi="Arial" w:cs="Arial"/>
          <w:iCs/>
          <w:sz w:val="22"/>
        </w:rPr>
        <w:t xml:space="preserve">e Daten lassen sich 1:1 in die Produktion übernehmen. </w:t>
      </w:r>
    </w:p>
    <w:p w14:paraId="764181B5" w14:textId="77777777" w:rsidR="006F5B98" w:rsidRPr="006F5B98" w:rsidRDefault="006F5B98" w:rsidP="00D35FB5">
      <w:pPr>
        <w:suppressAutoHyphens/>
        <w:spacing w:line="312" w:lineRule="auto"/>
        <w:ind w:right="3493"/>
        <w:rPr>
          <w:rFonts w:ascii="Arial" w:hAnsi="Arial" w:cs="Arial"/>
          <w:iCs/>
          <w:sz w:val="22"/>
        </w:rPr>
      </w:pPr>
    </w:p>
    <w:p w14:paraId="4476A3C3" w14:textId="77777777" w:rsidR="006F5B98" w:rsidRPr="008B3CFA" w:rsidRDefault="006F5B98" w:rsidP="00D35FB5">
      <w:pPr>
        <w:pStyle w:val="PIDachzeile"/>
        <w:tabs>
          <w:tab w:val="left" w:pos="1309"/>
        </w:tabs>
        <w:suppressAutoHyphens/>
        <w:spacing w:after="120" w:line="312" w:lineRule="auto"/>
        <w:ind w:right="3493"/>
        <w:rPr>
          <w:b/>
          <w:bCs/>
          <w:i w:val="0"/>
          <w:u w:val="none"/>
        </w:rPr>
      </w:pPr>
      <w:r w:rsidRPr="008B3CFA">
        <w:rPr>
          <w:b/>
          <w:bCs/>
          <w:i w:val="0"/>
          <w:u w:val="none"/>
        </w:rPr>
        <w:t xml:space="preserve">Fertigung </w:t>
      </w:r>
      <w:r>
        <w:rPr>
          <w:b/>
          <w:bCs/>
          <w:i w:val="0"/>
          <w:u w:val="none"/>
        </w:rPr>
        <w:t>gleich mitgedacht</w:t>
      </w:r>
    </w:p>
    <w:p w14:paraId="167539F2" w14:textId="1498516C" w:rsidR="006F5B98" w:rsidRDefault="006F5B98" w:rsidP="00D35FB5">
      <w:pPr>
        <w:pStyle w:val="PIDachzeile"/>
        <w:tabs>
          <w:tab w:val="left" w:pos="1309"/>
        </w:tabs>
        <w:suppressAutoHyphens/>
        <w:spacing w:line="312" w:lineRule="auto"/>
        <w:ind w:right="3493"/>
        <w:rPr>
          <w:i w:val="0"/>
          <w:u w:val="none"/>
        </w:rPr>
      </w:pPr>
      <w:r w:rsidRPr="00364A3D">
        <w:rPr>
          <w:i w:val="0"/>
          <w:u w:val="none"/>
        </w:rPr>
        <w:t>Auf Basis des Moduls „Copper“ aus Eplan Pro Panel lassen sich beispielsweise Kupfer</w:t>
      </w:r>
      <w:r>
        <w:rPr>
          <w:i w:val="0"/>
          <w:u w:val="none"/>
        </w:rPr>
        <w:t>schienen</w:t>
      </w:r>
      <w:r w:rsidRPr="00364A3D">
        <w:rPr>
          <w:i w:val="0"/>
          <w:u w:val="none"/>
        </w:rPr>
        <w:t>, die im Bereich Mittel- und Niederspannung vielfach zum Einsatz kommen, komfortabel planen und direkt an die Fertigung übergeben</w:t>
      </w:r>
      <w:r>
        <w:rPr>
          <w:i w:val="0"/>
          <w:u w:val="none"/>
        </w:rPr>
        <w:t xml:space="preserve">. Datendurchgängigkeit herrscht auch zum </w:t>
      </w:r>
      <w:proofErr w:type="spellStart"/>
      <w:r w:rsidRPr="00364A3D">
        <w:rPr>
          <w:i w:val="0"/>
          <w:u w:val="none"/>
        </w:rPr>
        <w:t>RiPanel</w:t>
      </w:r>
      <w:proofErr w:type="spellEnd"/>
      <w:r w:rsidRPr="00364A3D">
        <w:rPr>
          <w:i w:val="0"/>
          <w:u w:val="none"/>
        </w:rPr>
        <w:t xml:space="preserve"> Processing Center</w:t>
      </w:r>
      <w:r>
        <w:rPr>
          <w:i w:val="0"/>
          <w:u w:val="none"/>
        </w:rPr>
        <w:t xml:space="preserve">. Die Software ermöglicht effizientes Fertigungsmanagement mit </w:t>
      </w:r>
      <w:r w:rsidR="00742F58">
        <w:rPr>
          <w:i w:val="0"/>
          <w:u w:val="none"/>
        </w:rPr>
        <w:t xml:space="preserve">unterschiedlichen </w:t>
      </w:r>
      <w:r>
        <w:rPr>
          <w:i w:val="0"/>
          <w:u w:val="none"/>
        </w:rPr>
        <w:t xml:space="preserve">Maschinen von Rittal Automation Systems – beispielsweise </w:t>
      </w:r>
      <w:r w:rsidRPr="00364A3D">
        <w:rPr>
          <w:i w:val="0"/>
          <w:u w:val="none"/>
        </w:rPr>
        <w:t xml:space="preserve">Perforex Laser- oder Fräszentren, </w:t>
      </w:r>
      <w:r w:rsidR="00742F58">
        <w:rPr>
          <w:i w:val="0"/>
          <w:u w:val="none"/>
        </w:rPr>
        <w:t>dem</w:t>
      </w:r>
      <w:r w:rsidR="00742F58" w:rsidRPr="00364A3D">
        <w:rPr>
          <w:i w:val="0"/>
          <w:u w:val="none"/>
        </w:rPr>
        <w:t xml:space="preserve"> </w:t>
      </w:r>
      <w:r w:rsidRPr="00364A3D">
        <w:rPr>
          <w:i w:val="0"/>
          <w:u w:val="none"/>
        </w:rPr>
        <w:t>Rittal Wire Terminal WT</w:t>
      </w:r>
      <w:r>
        <w:rPr>
          <w:i w:val="0"/>
          <w:u w:val="none"/>
        </w:rPr>
        <w:t xml:space="preserve"> </w:t>
      </w:r>
      <w:r w:rsidRPr="00364A3D">
        <w:rPr>
          <w:i w:val="0"/>
          <w:u w:val="none"/>
        </w:rPr>
        <w:t xml:space="preserve">C zur </w:t>
      </w:r>
      <w:r w:rsidRPr="00364A3D">
        <w:rPr>
          <w:i w:val="0"/>
          <w:iCs w:val="0"/>
          <w:u w:val="none"/>
        </w:rPr>
        <w:t>Drahtkonfektionierung</w:t>
      </w:r>
      <w:r w:rsidRPr="00364A3D">
        <w:rPr>
          <w:i w:val="0"/>
          <w:u w:val="none"/>
        </w:rPr>
        <w:t xml:space="preserve"> oder </w:t>
      </w:r>
      <w:r>
        <w:rPr>
          <w:i w:val="0"/>
          <w:u w:val="none"/>
        </w:rPr>
        <w:t>Stanz-</w:t>
      </w:r>
      <w:r w:rsidRPr="00364A3D">
        <w:rPr>
          <w:i w:val="0"/>
          <w:u w:val="none"/>
        </w:rPr>
        <w:t xml:space="preserve"> und </w:t>
      </w:r>
      <w:r>
        <w:rPr>
          <w:i w:val="0"/>
          <w:u w:val="none"/>
        </w:rPr>
        <w:t>B</w:t>
      </w:r>
      <w:r w:rsidRPr="00364A3D">
        <w:rPr>
          <w:i w:val="0"/>
          <w:u w:val="none"/>
        </w:rPr>
        <w:t>iegemaschinen</w:t>
      </w:r>
      <w:r>
        <w:rPr>
          <w:i w:val="0"/>
          <w:u w:val="none"/>
        </w:rPr>
        <w:t xml:space="preserve"> für Kupfer von</w:t>
      </w:r>
      <w:r w:rsidRPr="00364A3D">
        <w:rPr>
          <w:i w:val="0"/>
          <w:u w:val="none"/>
        </w:rPr>
        <w:t xml:space="preserve"> </w:t>
      </w:r>
      <w:r>
        <w:rPr>
          <w:i w:val="0"/>
          <w:u w:val="none"/>
        </w:rPr>
        <w:t xml:space="preserve">der Schwesterfirma </w:t>
      </w:r>
      <w:proofErr w:type="gramStart"/>
      <w:r w:rsidRPr="00364A3D">
        <w:rPr>
          <w:i w:val="0"/>
          <w:u w:val="none"/>
        </w:rPr>
        <w:t>Ehrt</w:t>
      </w:r>
      <w:proofErr w:type="gramEnd"/>
      <w:r w:rsidRPr="00364A3D">
        <w:rPr>
          <w:i w:val="0"/>
          <w:u w:val="none"/>
        </w:rPr>
        <w:t xml:space="preserve">. </w:t>
      </w:r>
      <w:r w:rsidR="00020926">
        <w:rPr>
          <w:i w:val="0"/>
          <w:u w:val="none"/>
        </w:rPr>
        <w:t xml:space="preserve">Seit Mitte letzten Jahres bietet </w:t>
      </w:r>
      <w:r w:rsidR="00020926">
        <w:rPr>
          <w:i w:val="0"/>
          <w:u w:val="none"/>
        </w:rPr>
        <w:lastRenderedPageBreak/>
        <w:t xml:space="preserve">Rittal auch die Möglichkeit, </w:t>
      </w:r>
      <w:r w:rsidR="009F7AB6">
        <w:rPr>
          <w:i w:val="0"/>
          <w:u w:val="none"/>
        </w:rPr>
        <w:t>die Konfektionierung und Vormontage</w:t>
      </w:r>
      <w:r w:rsidR="00020926">
        <w:rPr>
          <w:i w:val="0"/>
          <w:u w:val="none"/>
        </w:rPr>
        <w:t xml:space="preserve"> </w:t>
      </w:r>
      <w:r w:rsidR="00742F58">
        <w:rPr>
          <w:i w:val="0"/>
          <w:u w:val="none"/>
        </w:rPr>
        <w:t xml:space="preserve">eines </w:t>
      </w:r>
      <w:r w:rsidR="00020926">
        <w:rPr>
          <w:i w:val="0"/>
          <w:u w:val="none"/>
        </w:rPr>
        <w:t>Stromverteilungssystems ins Rittal</w:t>
      </w:r>
      <w:r w:rsidR="00C32D13">
        <w:rPr>
          <w:i w:val="0"/>
          <w:u w:val="none"/>
        </w:rPr>
        <w:t xml:space="preserve"> </w:t>
      </w:r>
      <w:proofErr w:type="spellStart"/>
      <w:r w:rsidR="00C32D13">
        <w:rPr>
          <w:i w:val="0"/>
          <w:u w:val="none"/>
        </w:rPr>
        <w:t>Application</w:t>
      </w:r>
      <w:proofErr w:type="spellEnd"/>
      <w:r w:rsidR="00C32D13">
        <w:rPr>
          <w:i w:val="0"/>
          <w:u w:val="none"/>
        </w:rPr>
        <w:t xml:space="preserve"> Center</w:t>
      </w:r>
      <w:r w:rsidR="00020926">
        <w:rPr>
          <w:i w:val="0"/>
          <w:u w:val="none"/>
        </w:rPr>
        <w:t xml:space="preserve"> in Gera zu vergeben. </w:t>
      </w:r>
      <w:r w:rsidR="00742F58">
        <w:rPr>
          <w:i w:val="0"/>
          <w:u w:val="none"/>
        </w:rPr>
        <w:t xml:space="preserve">Unternehmen profitieren </w:t>
      </w:r>
      <w:r w:rsidR="00020926">
        <w:rPr>
          <w:i w:val="0"/>
          <w:u w:val="none"/>
        </w:rPr>
        <w:t>von der großen Effizienz und Erfahrung, die das Vormontagezentrum in diesem Bereich zu bieten hat.</w:t>
      </w:r>
    </w:p>
    <w:p w14:paraId="1E022D30" w14:textId="5112A225" w:rsidR="00F67D9A" w:rsidRPr="00F67D9A" w:rsidRDefault="00F67D9A" w:rsidP="00742F58">
      <w:pPr>
        <w:pStyle w:val="PIDachzeile"/>
        <w:tabs>
          <w:tab w:val="left" w:pos="1309"/>
        </w:tabs>
        <w:suppressAutoHyphens/>
        <w:spacing w:after="120" w:line="312" w:lineRule="auto"/>
        <w:ind w:right="3493"/>
        <w:rPr>
          <w:b/>
          <w:bCs/>
          <w:i w:val="0"/>
          <w:u w:val="none"/>
        </w:rPr>
      </w:pPr>
      <w:r w:rsidRPr="00F67D9A">
        <w:rPr>
          <w:b/>
          <w:bCs/>
          <w:i w:val="0"/>
          <w:u w:val="none"/>
        </w:rPr>
        <w:t xml:space="preserve">Der digitale Zwilling als </w:t>
      </w:r>
      <w:proofErr w:type="spellStart"/>
      <w:r w:rsidRPr="00F67D9A">
        <w:rPr>
          <w:b/>
          <w:bCs/>
          <w:i w:val="0"/>
          <w:u w:val="none"/>
        </w:rPr>
        <w:t>Enabler</w:t>
      </w:r>
      <w:proofErr w:type="spellEnd"/>
    </w:p>
    <w:p w14:paraId="7D235E84" w14:textId="62593021" w:rsidR="00F67D9A" w:rsidRDefault="00742F58" w:rsidP="00D35FB5">
      <w:pPr>
        <w:pStyle w:val="PIDachzeile"/>
        <w:tabs>
          <w:tab w:val="left" w:pos="1309"/>
        </w:tabs>
        <w:suppressAutoHyphens/>
        <w:spacing w:line="312" w:lineRule="auto"/>
        <w:ind w:right="3493"/>
        <w:rPr>
          <w:i w:val="0"/>
          <w:u w:val="none"/>
        </w:rPr>
      </w:pPr>
      <w:r>
        <w:rPr>
          <w:i w:val="0"/>
          <w:u w:val="none"/>
        </w:rPr>
        <w:t xml:space="preserve">Eines </w:t>
      </w:r>
      <w:r w:rsidR="006F5B98">
        <w:rPr>
          <w:i w:val="0"/>
          <w:u w:val="none"/>
        </w:rPr>
        <w:t xml:space="preserve">haben </w:t>
      </w:r>
      <w:r w:rsidR="00F67D9A" w:rsidRPr="00F67D9A">
        <w:rPr>
          <w:i w:val="0"/>
          <w:u w:val="none"/>
        </w:rPr>
        <w:t>Umspannwerke, Trafostationen oder auch Ladeinfrastruktur</w:t>
      </w:r>
      <w:r w:rsidR="00F67D9A">
        <w:rPr>
          <w:i w:val="0"/>
          <w:u w:val="none"/>
        </w:rPr>
        <w:t xml:space="preserve"> gemein: </w:t>
      </w:r>
      <w:r w:rsidR="00F67D9A" w:rsidRPr="00F67D9A">
        <w:rPr>
          <w:i w:val="0"/>
          <w:u w:val="none"/>
        </w:rPr>
        <w:t xml:space="preserve">Mit </w:t>
      </w:r>
      <w:r w:rsidR="00A2517F">
        <w:rPr>
          <w:i w:val="0"/>
          <w:u w:val="none"/>
        </w:rPr>
        <w:t>ihrem</w:t>
      </w:r>
      <w:r w:rsidR="00F67D9A" w:rsidRPr="00F67D9A">
        <w:rPr>
          <w:i w:val="0"/>
          <w:u w:val="none"/>
        </w:rPr>
        <w:t xml:space="preserve"> </w:t>
      </w:r>
      <w:r w:rsidR="00F67D9A">
        <w:rPr>
          <w:i w:val="0"/>
          <w:u w:val="none"/>
        </w:rPr>
        <w:t>d</w:t>
      </w:r>
      <w:r w:rsidR="00F67D9A" w:rsidRPr="00F67D9A">
        <w:rPr>
          <w:i w:val="0"/>
          <w:u w:val="none"/>
        </w:rPr>
        <w:t>igitalen Zwillin</w:t>
      </w:r>
      <w:r w:rsidR="00F67D9A">
        <w:rPr>
          <w:i w:val="0"/>
          <w:u w:val="none"/>
        </w:rPr>
        <w:t xml:space="preserve">g </w:t>
      </w:r>
      <w:r w:rsidR="00F67D9A" w:rsidRPr="00F67D9A">
        <w:rPr>
          <w:i w:val="0"/>
          <w:u w:val="none"/>
        </w:rPr>
        <w:t xml:space="preserve">kann virtuell gearbeitet werden, lange bevor </w:t>
      </w:r>
      <w:r w:rsidR="006F5B98">
        <w:rPr>
          <w:i w:val="0"/>
          <w:u w:val="none"/>
        </w:rPr>
        <w:t>beispielsweise das Umspannwerk</w:t>
      </w:r>
      <w:r w:rsidR="00F67D9A" w:rsidRPr="00F67D9A">
        <w:rPr>
          <w:i w:val="0"/>
          <w:u w:val="none"/>
        </w:rPr>
        <w:t xml:space="preserve"> in der realen Welt aufgebaut </w:t>
      </w:r>
      <w:r w:rsidR="006F5B98">
        <w:rPr>
          <w:i w:val="0"/>
          <w:u w:val="none"/>
        </w:rPr>
        <w:t>wird</w:t>
      </w:r>
      <w:r w:rsidR="00F67D9A" w:rsidRPr="00F67D9A">
        <w:rPr>
          <w:i w:val="0"/>
          <w:u w:val="none"/>
        </w:rPr>
        <w:t xml:space="preserve">. Im späteren Betrieb wird </w:t>
      </w:r>
      <w:r w:rsidR="00F67D9A">
        <w:rPr>
          <w:i w:val="0"/>
          <w:u w:val="none"/>
        </w:rPr>
        <w:t>der</w:t>
      </w:r>
      <w:r w:rsidR="00F67D9A" w:rsidRPr="00F67D9A">
        <w:rPr>
          <w:i w:val="0"/>
          <w:u w:val="none"/>
        </w:rPr>
        <w:t xml:space="preserve"> </w:t>
      </w:r>
      <w:r w:rsidR="00F67D9A">
        <w:rPr>
          <w:i w:val="0"/>
          <w:u w:val="none"/>
        </w:rPr>
        <w:t>digitale Zwill</w:t>
      </w:r>
      <w:r w:rsidR="006F5B98">
        <w:rPr>
          <w:i w:val="0"/>
          <w:u w:val="none"/>
        </w:rPr>
        <w:t xml:space="preserve">ing </w:t>
      </w:r>
      <w:r w:rsidR="00F67D9A" w:rsidRPr="00F67D9A">
        <w:rPr>
          <w:i w:val="0"/>
          <w:u w:val="none"/>
        </w:rPr>
        <w:t xml:space="preserve">zukünftig ermöglichen, Service- und Wartungsprozesse zu schulen und zu planen, ohne vor Ort zu sein. </w:t>
      </w:r>
      <w:r w:rsidR="006F5B98">
        <w:rPr>
          <w:i w:val="0"/>
          <w:u w:val="none"/>
        </w:rPr>
        <w:t>Hier liegen enorme Zeitersparnisse. Die</w:t>
      </w:r>
      <w:r w:rsidR="00F67D9A">
        <w:rPr>
          <w:i w:val="0"/>
          <w:u w:val="none"/>
        </w:rPr>
        <w:t xml:space="preserve"> Experten von Eplan</w:t>
      </w:r>
      <w:r w:rsidR="006F5B98">
        <w:rPr>
          <w:i w:val="0"/>
          <w:u w:val="none"/>
        </w:rPr>
        <w:t xml:space="preserve"> arbeiten</w:t>
      </w:r>
      <w:r w:rsidR="00F67D9A">
        <w:rPr>
          <w:i w:val="0"/>
          <w:u w:val="none"/>
        </w:rPr>
        <w:t xml:space="preserve"> eng</w:t>
      </w:r>
      <w:r w:rsidR="00F67D9A" w:rsidRPr="00F67D9A">
        <w:rPr>
          <w:i w:val="0"/>
          <w:u w:val="none"/>
        </w:rPr>
        <w:t xml:space="preserve"> mit anderen Softwarefirmen und Netzbetreibern zusammen, um einen vollständigen </w:t>
      </w:r>
      <w:r w:rsidR="00F67D9A">
        <w:rPr>
          <w:i w:val="0"/>
          <w:u w:val="none"/>
        </w:rPr>
        <w:t>d</w:t>
      </w:r>
      <w:r w:rsidR="00F67D9A" w:rsidRPr="00F67D9A">
        <w:rPr>
          <w:i w:val="0"/>
          <w:u w:val="none"/>
        </w:rPr>
        <w:t>igitalen Zwilling z. B. eines Umspannwerkes (Primär- und Sekundärtechnik) für Netzbetreiber abbilden zu können.</w:t>
      </w:r>
      <w:r w:rsidR="00F67D9A">
        <w:rPr>
          <w:i w:val="0"/>
          <w:u w:val="none"/>
        </w:rPr>
        <w:t xml:space="preserve"> </w:t>
      </w:r>
    </w:p>
    <w:p w14:paraId="37CD81F1" w14:textId="4F687DE1" w:rsidR="00801452" w:rsidRDefault="00D35FB5" w:rsidP="00D35FB5">
      <w:pPr>
        <w:suppressAutoHyphens/>
        <w:spacing w:line="312" w:lineRule="auto"/>
        <w:ind w:right="3493"/>
        <w:rPr>
          <w:rFonts w:ascii="Arial" w:hAnsi="Arial" w:cs="Arial"/>
          <w:iCs/>
          <w:sz w:val="22"/>
        </w:rPr>
      </w:pPr>
      <w:r>
        <w:rPr>
          <w:rFonts w:ascii="Arial" w:hAnsi="Arial" w:cs="Arial"/>
          <w:iCs/>
          <w:sz w:val="22"/>
        </w:rPr>
        <w:t xml:space="preserve">Auf der </w:t>
      </w:r>
      <w:proofErr w:type="spellStart"/>
      <w:r>
        <w:rPr>
          <w:rFonts w:ascii="Arial" w:hAnsi="Arial" w:cs="Arial"/>
          <w:iCs/>
          <w:sz w:val="22"/>
        </w:rPr>
        <w:t>eWorld</w:t>
      </w:r>
      <w:proofErr w:type="spellEnd"/>
      <w:r>
        <w:rPr>
          <w:rFonts w:ascii="Arial" w:hAnsi="Arial" w:cs="Arial"/>
          <w:iCs/>
          <w:sz w:val="22"/>
        </w:rPr>
        <w:t xml:space="preserve"> Energy &amp; </w:t>
      </w:r>
      <w:proofErr w:type="spellStart"/>
      <w:r>
        <w:rPr>
          <w:rFonts w:ascii="Arial" w:hAnsi="Arial" w:cs="Arial"/>
          <w:iCs/>
          <w:sz w:val="22"/>
        </w:rPr>
        <w:t>Water</w:t>
      </w:r>
      <w:proofErr w:type="spellEnd"/>
      <w:r>
        <w:rPr>
          <w:rFonts w:ascii="Arial" w:hAnsi="Arial" w:cs="Arial"/>
          <w:iCs/>
          <w:sz w:val="22"/>
        </w:rPr>
        <w:t xml:space="preserve"> wird zudem </w:t>
      </w:r>
      <w:r w:rsidR="00801452" w:rsidRPr="00801452">
        <w:rPr>
          <w:rFonts w:ascii="Arial" w:hAnsi="Arial" w:cs="Arial"/>
          <w:iCs/>
          <w:sz w:val="22"/>
        </w:rPr>
        <w:t>die Wasser- und Abwasserwirtschaft adressiert: Eplan und Rittal zeigen</w:t>
      </w:r>
      <w:r>
        <w:rPr>
          <w:rFonts w:ascii="Arial" w:hAnsi="Arial" w:cs="Arial"/>
          <w:iCs/>
          <w:sz w:val="22"/>
        </w:rPr>
        <w:t xml:space="preserve"> anhand eines Exponates</w:t>
      </w:r>
      <w:r w:rsidR="00801452" w:rsidRPr="00801452">
        <w:rPr>
          <w:rFonts w:ascii="Arial" w:hAnsi="Arial" w:cs="Arial"/>
          <w:iCs/>
          <w:sz w:val="22"/>
        </w:rPr>
        <w:t xml:space="preserve">, wie die Ökosysteme der Energiebranche mit den gemeinsam gut abstimmten Lösungen von Soft- und Hardware durchgängig und integriert und damit hocheffizient und schnell zusammenarbeiten können. </w:t>
      </w:r>
    </w:p>
    <w:p w14:paraId="68D2D90C" w14:textId="77777777" w:rsidR="00742F58" w:rsidRPr="00801452" w:rsidRDefault="00742F58" w:rsidP="00D35FB5">
      <w:pPr>
        <w:suppressAutoHyphens/>
        <w:spacing w:line="312" w:lineRule="auto"/>
        <w:ind w:right="3493"/>
        <w:rPr>
          <w:rFonts w:ascii="Arial" w:hAnsi="Arial" w:cs="Arial"/>
          <w:iCs/>
          <w:sz w:val="22"/>
        </w:rPr>
      </w:pPr>
    </w:p>
    <w:p w14:paraId="70C79933" w14:textId="77777777" w:rsidR="00742F58" w:rsidRDefault="007A1896" w:rsidP="00742F58">
      <w:pPr>
        <w:pStyle w:val="PIDachzeile"/>
        <w:tabs>
          <w:tab w:val="left" w:pos="1309"/>
        </w:tabs>
        <w:suppressAutoHyphens/>
        <w:spacing w:after="120" w:line="312" w:lineRule="auto"/>
        <w:ind w:right="3493"/>
        <w:rPr>
          <w:i w:val="0"/>
          <w:u w:val="none"/>
        </w:rPr>
      </w:pPr>
      <w:r>
        <w:rPr>
          <w:i w:val="0"/>
          <w:u w:val="none"/>
        </w:rPr>
        <w:t xml:space="preserve">Mehr Informationen unter: </w:t>
      </w:r>
    </w:p>
    <w:p w14:paraId="6F594053" w14:textId="46F5DFE8" w:rsidR="007A1896" w:rsidRDefault="00A33B90" w:rsidP="00742F58">
      <w:pPr>
        <w:pStyle w:val="PIDachzeile"/>
        <w:tabs>
          <w:tab w:val="left" w:pos="1309"/>
        </w:tabs>
        <w:suppressAutoHyphens/>
        <w:spacing w:after="120" w:line="312" w:lineRule="auto"/>
        <w:ind w:right="3493"/>
        <w:rPr>
          <w:i w:val="0"/>
          <w:u w:val="none"/>
        </w:rPr>
      </w:pPr>
      <w:hyperlink r:id="rId11" w:history="1">
        <w:r w:rsidR="00742F58" w:rsidRPr="005F2D03">
          <w:rPr>
            <w:rStyle w:val="Hyperlink"/>
            <w:i w:val="0"/>
          </w:rPr>
          <w:t>www.eplan.de</w:t>
        </w:r>
      </w:hyperlink>
    </w:p>
    <w:p w14:paraId="3B1E4C3C" w14:textId="1C6D6B72" w:rsidR="00742F58" w:rsidRDefault="00A33B90" w:rsidP="00742F58">
      <w:pPr>
        <w:pStyle w:val="PIDachzeile"/>
        <w:tabs>
          <w:tab w:val="left" w:pos="1309"/>
        </w:tabs>
        <w:suppressAutoHyphens/>
        <w:spacing w:after="120" w:line="312" w:lineRule="auto"/>
        <w:ind w:right="3493"/>
        <w:rPr>
          <w:i w:val="0"/>
          <w:u w:val="none"/>
        </w:rPr>
      </w:pPr>
      <w:hyperlink r:id="rId12" w:history="1">
        <w:r w:rsidR="00742F58" w:rsidRPr="005F2D03">
          <w:rPr>
            <w:rStyle w:val="Hyperlink"/>
            <w:i w:val="0"/>
          </w:rPr>
          <w:t>www.rittal.de</w:t>
        </w:r>
      </w:hyperlink>
    </w:p>
    <w:p w14:paraId="646AD066" w14:textId="77777777" w:rsidR="00742F58" w:rsidRDefault="00742F58" w:rsidP="00742F58">
      <w:pPr>
        <w:pStyle w:val="PIDachzeile"/>
        <w:tabs>
          <w:tab w:val="left" w:pos="1309"/>
        </w:tabs>
        <w:suppressAutoHyphens/>
        <w:spacing w:after="120" w:line="312" w:lineRule="auto"/>
        <w:ind w:right="3493"/>
        <w:rPr>
          <w:i w:val="0"/>
          <w:u w:val="none"/>
        </w:rPr>
      </w:pPr>
    </w:p>
    <w:p w14:paraId="75146E81" w14:textId="6775DAD9" w:rsidR="0047607D" w:rsidRPr="000A5019" w:rsidRDefault="0047607D" w:rsidP="00D35FB5">
      <w:pPr>
        <w:suppressAutoHyphens/>
        <w:spacing w:after="240" w:line="312" w:lineRule="auto"/>
        <w:ind w:right="3493"/>
        <w:rPr>
          <w:rFonts w:ascii="Arial" w:hAnsi="Arial" w:cs="Arial"/>
          <w:sz w:val="22"/>
          <w:szCs w:val="22"/>
        </w:rPr>
      </w:pPr>
      <w:r w:rsidRPr="000A5019">
        <w:rPr>
          <w:rFonts w:ascii="Arial" w:hAnsi="Arial" w:cs="Arial"/>
          <w:sz w:val="22"/>
          <w:szCs w:val="22"/>
        </w:rPr>
        <w:t>(</w:t>
      </w:r>
      <w:r w:rsidR="003F3C48">
        <w:rPr>
          <w:rFonts w:ascii="Arial" w:hAnsi="Arial" w:cs="Arial"/>
          <w:sz w:val="22"/>
          <w:szCs w:val="22"/>
        </w:rPr>
        <w:t>4.</w:t>
      </w:r>
      <w:r w:rsidR="00C32D13">
        <w:rPr>
          <w:rFonts w:ascii="Arial" w:hAnsi="Arial" w:cs="Arial"/>
          <w:sz w:val="22"/>
          <w:szCs w:val="22"/>
        </w:rPr>
        <w:t xml:space="preserve">673 </w:t>
      </w:r>
      <w:r w:rsidRPr="000A5019">
        <w:rPr>
          <w:rFonts w:ascii="Arial" w:hAnsi="Arial" w:cs="Arial"/>
          <w:sz w:val="22"/>
          <w:szCs w:val="22"/>
        </w:rPr>
        <w:t>Zeichen)</w:t>
      </w:r>
    </w:p>
    <w:p w14:paraId="2BE0356A" w14:textId="77777777" w:rsidR="00CF274B" w:rsidRPr="000A5019" w:rsidRDefault="00CF274B" w:rsidP="00D35FB5">
      <w:pPr>
        <w:suppressAutoHyphens/>
        <w:spacing w:after="240" w:line="312" w:lineRule="auto"/>
        <w:ind w:right="3493"/>
        <w:rPr>
          <w:rFonts w:ascii="Wingdings" w:hAnsi="Wingdings"/>
        </w:rPr>
      </w:pPr>
      <w:r w:rsidRPr="000A5019">
        <w:rPr>
          <w:rFonts w:ascii="Wingdings" w:hAnsi="Wingdings"/>
        </w:rPr>
        <w:t></w:t>
      </w:r>
    </w:p>
    <w:p w14:paraId="536DE25F" w14:textId="1BAAFEE9" w:rsidR="00CF274B" w:rsidRPr="00DC1071" w:rsidRDefault="007E6EEA" w:rsidP="00D35FB5">
      <w:pPr>
        <w:pStyle w:val="PIAbspann"/>
        <w:suppressAutoHyphens/>
        <w:rPr>
          <w:b/>
          <w:bCs/>
        </w:rPr>
      </w:pPr>
      <w:r>
        <w:rPr>
          <w:b/>
          <w:bCs/>
        </w:rPr>
        <w:t>B</w:t>
      </w:r>
      <w:r w:rsidR="00CF274B" w:rsidRPr="00DC1071">
        <w:rPr>
          <w:b/>
          <w:bCs/>
        </w:rPr>
        <w:t>ildmaterial</w:t>
      </w:r>
      <w:r w:rsidR="006F7328" w:rsidRPr="00DC1071">
        <w:rPr>
          <w:b/>
          <w:bCs/>
        </w:rPr>
        <w:t xml:space="preserve"> </w:t>
      </w:r>
    </w:p>
    <w:p w14:paraId="5F9F12A7" w14:textId="77777777" w:rsidR="00A25D84" w:rsidRDefault="00A25D84" w:rsidP="00A25D84">
      <w:pPr>
        <w:autoSpaceDE w:val="0"/>
        <w:autoSpaceDN w:val="0"/>
        <w:adjustRightInd w:val="0"/>
        <w:spacing w:line="312" w:lineRule="auto"/>
        <w:ind w:right="3493"/>
        <w:rPr>
          <w:rFonts w:ascii="Arial" w:hAnsi="Arial" w:cs="Arial"/>
          <w:sz w:val="18"/>
        </w:rPr>
      </w:pPr>
      <w:r w:rsidRPr="00A25D84">
        <w:rPr>
          <w:rFonts w:ascii="Arial" w:hAnsi="Arial" w:cs="Arial"/>
          <w:sz w:val="18"/>
        </w:rPr>
        <w:t>Energy Substation</w:t>
      </w:r>
      <w:r>
        <w:rPr>
          <w:rFonts w:ascii="Arial" w:hAnsi="Arial" w:cs="Arial"/>
          <w:sz w:val="18"/>
        </w:rPr>
        <w:t xml:space="preserve">.jpg: </w:t>
      </w:r>
      <w:r w:rsidRPr="00A25D84">
        <w:rPr>
          <w:rFonts w:ascii="Arial" w:hAnsi="Arial" w:cs="Arial"/>
          <w:sz w:val="18"/>
        </w:rPr>
        <w:t>Energierelevante Darstellung einer Trafostation in Eplan Electric P8</w:t>
      </w:r>
    </w:p>
    <w:p w14:paraId="43D9FD2B" w14:textId="77777777" w:rsidR="00A25D84" w:rsidRPr="00A25D84" w:rsidRDefault="00A25D84" w:rsidP="00A25D84">
      <w:pPr>
        <w:autoSpaceDE w:val="0"/>
        <w:autoSpaceDN w:val="0"/>
        <w:adjustRightInd w:val="0"/>
        <w:ind w:right="3493"/>
        <w:rPr>
          <w:rFonts w:ascii="Arial" w:hAnsi="Arial" w:cs="Arial"/>
          <w:sz w:val="18"/>
        </w:rPr>
      </w:pPr>
    </w:p>
    <w:p w14:paraId="2D9AE3FA" w14:textId="18C00808" w:rsidR="00816332" w:rsidRDefault="00A25D84" w:rsidP="00D35FB5">
      <w:pPr>
        <w:suppressAutoHyphens/>
        <w:autoSpaceDE w:val="0"/>
        <w:autoSpaceDN w:val="0"/>
        <w:adjustRightInd w:val="0"/>
        <w:spacing w:after="240" w:line="312" w:lineRule="auto"/>
        <w:ind w:right="3493"/>
        <w:rPr>
          <w:rFonts w:ascii="Arial" w:hAnsi="Arial" w:cs="Arial"/>
          <w:sz w:val="18"/>
        </w:rPr>
      </w:pPr>
      <w:proofErr w:type="spellStart"/>
      <w:r>
        <w:rPr>
          <w:rFonts w:ascii="Arial" w:hAnsi="Arial" w:cs="Arial"/>
          <w:sz w:val="18"/>
        </w:rPr>
        <w:t>S</w:t>
      </w:r>
      <w:r w:rsidR="002F410C">
        <w:rPr>
          <w:rFonts w:ascii="Arial" w:hAnsi="Arial" w:cs="Arial"/>
          <w:sz w:val="18"/>
        </w:rPr>
        <w:t>econdary</w:t>
      </w:r>
      <w:proofErr w:type="spellEnd"/>
      <w:r w:rsidR="002F410C">
        <w:rPr>
          <w:rFonts w:ascii="Arial" w:hAnsi="Arial" w:cs="Arial"/>
          <w:sz w:val="18"/>
        </w:rPr>
        <w:t xml:space="preserve"> s</w:t>
      </w:r>
      <w:r>
        <w:rPr>
          <w:rFonts w:ascii="Arial" w:hAnsi="Arial" w:cs="Arial"/>
          <w:sz w:val="18"/>
        </w:rPr>
        <w:t>ubstation</w:t>
      </w:r>
      <w:r w:rsidR="00816332">
        <w:rPr>
          <w:rFonts w:ascii="Arial" w:hAnsi="Arial" w:cs="Arial"/>
          <w:sz w:val="18"/>
        </w:rPr>
        <w:t xml:space="preserve">.jpg: </w:t>
      </w:r>
      <w:r w:rsidRPr="00A25D84">
        <w:rPr>
          <w:rFonts w:ascii="Arial" w:hAnsi="Arial" w:cs="Arial"/>
          <w:sz w:val="18"/>
        </w:rPr>
        <w:t xml:space="preserve">Intelligente </w:t>
      </w:r>
      <w:proofErr w:type="spellStart"/>
      <w:r w:rsidRPr="00A25D84">
        <w:rPr>
          <w:rFonts w:ascii="Arial" w:hAnsi="Arial" w:cs="Arial"/>
          <w:sz w:val="18"/>
        </w:rPr>
        <w:t>Kompakttrafostationen</w:t>
      </w:r>
      <w:proofErr w:type="spellEnd"/>
      <w:r w:rsidRPr="00A25D84">
        <w:rPr>
          <w:rFonts w:ascii="Arial" w:hAnsi="Arial" w:cs="Arial"/>
          <w:sz w:val="18"/>
        </w:rPr>
        <w:t xml:space="preserve"> ermöglichen die Energiewende (Rittal AX-Gehäuse)</w:t>
      </w:r>
    </w:p>
    <w:p w14:paraId="60586346" w14:textId="1A00D6DA" w:rsidR="00A25D84" w:rsidRDefault="00A25D84" w:rsidP="00D35FB5">
      <w:pPr>
        <w:suppressAutoHyphens/>
        <w:autoSpaceDE w:val="0"/>
        <w:autoSpaceDN w:val="0"/>
        <w:adjustRightInd w:val="0"/>
        <w:spacing w:after="240" w:line="312" w:lineRule="auto"/>
        <w:ind w:right="3493"/>
        <w:rPr>
          <w:rFonts w:ascii="Arial" w:hAnsi="Arial" w:cs="Arial"/>
          <w:sz w:val="18"/>
        </w:rPr>
      </w:pPr>
      <w:r w:rsidRPr="00A25D84">
        <w:rPr>
          <w:rFonts w:ascii="Arial" w:hAnsi="Arial" w:cs="Arial"/>
          <w:sz w:val="18"/>
        </w:rPr>
        <w:t>Technical information.jpg: Technische Informationen zu Niederspannungssystemen werden im System berücksichtigt</w:t>
      </w:r>
    </w:p>
    <w:p w14:paraId="5BECC614" w14:textId="11BED0AE" w:rsidR="00CF274B" w:rsidRDefault="00CF274B" w:rsidP="00D35FB5">
      <w:pPr>
        <w:suppressAutoHyphens/>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r w:rsidR="00374B1B" w:rsidRPr="00EF6AD8">
        <w:rPr>
          <w:rFonts w:ascii="Arial" w:hAnsi="Arial" w:cs="Arial"/>
          <w:sz w:val="18"/>
        </w:rPr>
        <w:t xml:space="preserve">Eplan GmbH &amp; Co. KG </w:t>
      </w:r>
      <w:r w:rsidRPr="00EF6AD8">
        <w:rPr>
          <w:rFonts w:ascii="Arial" w:hAnsi="Arial" w:cs="Arial"/>
          <w:sz w:val="18"/>
        </w:rPr>
        <w:t>an. Wir freuen uns über einen Beleg.</w:t>
      </w:r>
    </w:p>
    <w:p w14:paraId="21C4019B" w14:textId="37CB512B" w:rsidR="003B25FA" w:rsidRPr="008F3340" w:rsidRDefault="003B25FA" w:rsidP="00D35FB5">
      <w:pPr>
        <w:pStyle w:val="Kopfzeile"/>
        <w:tabs>
          <w:tab w:val="clear" w:pos="4536"/>
          <w:tab w:val="clear" w:pos="9072"/>
        </w:tabs>
        <w:suppressAutoHyphens/>
        <w:spacing w:line="240" w:lineRule="atLeast"/>
        <w:ind w:right="3119"/>
        <w:rPr>
          <w:rFonts w:ascii="Arial" w:hAnsi="Arial" w:cs="Arial"/>
          <w:b/>
          <w:sz w:val="18"/>
          <w:szCs w:val="18"/>
        </w:rPr>
      </w:pPr>
      <w:r w:rsidRPr="008F3340">
        <w:rPr>
          <w:rFonts w:ascii="Arial" w:hAnsi="Arial" w:cs="Arial"/>
          <w:b/>
          <w:sz w:val="18"/>
          <w:szCs w:val="18"/>
        </w:rPr>
        <w:t>EPLAN</w:t>
      </w:r>
    </w:p>
    <w:p w14:paraId="777E5858" w14:textId="77777777" w:rsidR="003B25FA" w:rsidRPr="00540EEA" w:rsidRDefault="003B25FA" w:rsidP="00D35FB5">
      <w:pPr>
        <w:pStyle w:val="Kopfzeile"/>
        <w:tabs>
          <w:tab w:val="clear" w:pos="4536"/>
          <w:tab w:val="clear" w:pos="9072"/>
        </w:tabs>
        <w:suppressAutoHyphens/>
        <w:spacing w:line="240" w:lineRule="atLeast"/>
        <w:ind w:right="3119"/>
        <w:rPr>
          <w:rFonts w:ascii="Arial" w:hAnsi="Arial" w:cs="Arial"/>
          <w:b/>
          <w:sz w:val="22"/>
          <w:szCs w:val="22"/>
        </w:rPr>
      </w:pPr>
    </w:p>
    <w:p w14:paraId="16D7775E" w14:textId="1A76A60C" w:rsidR="003E5965" w:rsidRDefault="00BC45DC" w:rsidP="00D35FB5">
      <w:pPr>
        <w:suppressAutoHyphens/>
        <w:spacing w:after="240" w:line="312" w:lineRule="auto"/>
        <w:ind w:right="3402"/>
        <w:rPr>
          <w:rFonts w:ascii="Arial" w:hAnsi="Arial" w:cs="Arial"/>
          <w:sz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w:t>
      </w:r>
      <w:r w:rsidRPr="00696F72">
        <w:rPr>
          <w:rFonts w:ascii="Arial" w:hAnsi="Arial" w:cs="Arial"/>
          <w:sz w:val="18"/>
        </w:rPr>
        <w:t>kleine oder große Unternehmen: Kunden können so ihre Expertise effizienter einsetzen. Weltweit werden über 68.000 Kunden unterstützt. EPLAN will weiter mit Kunden und Partnern wachsen und treibt die Integration und Automatisierung im Engineering voran. Im Rahmen des EPLAN Partner Networks werden gemeinsam mit Partnern offene Schnittstellen und nahtlose Integrationen realisiert. „</w:t>
      </w:r>
      <w:proofErr w:type="spellStart"/>
      <w:r w:rsidRPr="00696F72">
        <w:rPr>
          <w:rFonts w:ascii="Arial" w:hAnsi="Arial" w:cs="Arial"/>
          <w:sz w:val="18"/>
        </w:rPr>
        <w:t>Efficient</w:t>
      </w:r>
      <w:proofErr w:type="spellEnd"/>
      <w:r w:rsidRPr="00696F72">
        <w:rPr>
          <w:rFonts w:ascii="Arial" w:hAnsi="Arial" w:cs="Arial"/>
          <w:sz w:val="18"/>
        </w:rPr>
        <w:t xml:space="preserve"> Engineering“ ist die Devise.</w:t>
      </w:r>
      <w:r w:rsidR="00696F72" w:rsidRPr="00696F72">
        <w:rPr>
          <w:rFonts w:ascii="Arial" w:hAnsi="Arial" w:cs="Arial"/>
          <w:sz w:val="18"/>
        </w:rPr>
        <w:t xml:space="preserve"> </w:t>
      </w:r>
      <w:r w:rsidRPr="00696F72">
        <w:rPr>
          <w:rFonts w:ascii="Arial" w:hAnsi="Arial" w:cs="Arial"/>
          <w:sz w:val="18"/>
        </w:rPr>
        <w:t xml:space="preserve">EPLAN wurde 1984 gegründet und ist Teil der Friedhelm Loh Group. Das Familienunternehmen ist mit über 12 Produktionsstätten und über 95 internationalen Tochtergesellschaften weltweit präsent. Die inhabergeführte Friedhelm Loh Group beschäftigt über 12.000 Mitarbeiter und erzielte im Jahr 2022 einen Umsatz von 3 Milliarden Euro. </w:t>
      </w:r>
      <w:r w:rsidR="003E5965" w:rsidRPr="003E5965">
        <w:rPr>
          <w:rFonts w:ascii="Arial" w:hAnsi="Arial" w:cs="Arial"/>
          <w:sz w:val="18"/>
        </w:rPr>
        <w:t xml:space="preserve">2023 wurde die Friedhelm Loh Group als "Best Place </w:t>
      </w:r>
      <w:proofErr w:type="spellStart"/>
      <w:r w:rsidR="003E5965" w:rsidRPr="003E5965">
        <w:rPr>
          <w:rFonts w:ascii="Arial" w:hAnsi="Arial" w:cs="Arial"/>
          <w:sz w:val="18"/>
        </w:rPr>
        <w:t>to</w:t>
      </w:r>
      <w:proofErr w:type="spellEnd"/>
      <w:r w:rsidR="003E5965" w:rsidRPr="003E5965">
        <w:rPr>
          <w:rFonts w:ascii="Arial" w:hAnsi="Arial" w:cs="Arial"/>
          <w:sz w:val="18"/>
        </w:rPr>
        <w:t xml:space="preserve"> </w:t>
      </w:r>
      <w:proofErr w:type="spellStart"/>
      <w:r w:rsidR="003E5965" w:rsidRPr="003E5965">
        <w:rPr>
          <w:rFonts w:ascii="Arial" w:hAnsi="Arial" w:cs="Arial"/>
          <w:sz w:val="18"/>
        </w:rPr>
        <w:t>Learn</w:t>
      </w:r>
      <w:proofErr w:type="spellEnd"/>
      <w:r w:rsidR="003E5965" w:rsidRPr="003E5965">
        <w:rPr>
          <w:rFonts w:ascii="Arial" w:hAnsi="Arial" w:cs="Arial"/>
          <w:sz w:val="18"/>
        </w:rPr>
        <w:t>" und "Arbeitgeber der Zukunft" ausgezeichnet.</w:t>
      </w:r>
    </w:p>
    <w:p w14:paraId="599BAC9A" w14:textId="20CC8F44" w:rsidR="00BC45DC" w:rsidRPr="003E5965" w:rsidRDefault="00BC45DC" w:rsidP="00D35FB5">
      <w:pPr>
        <w:suppressAutoHyphens/>
        <w:spacing w:after="240" w:line="312" w:lineRule="auto"/>
        <w:ind w:right="3402"/>
        <w:rPr>
          <w:rFonts w:ascii="Arial" w:hAnsi="Arial" w:cs="Arial"/>
          <w:sz w:val="18"/>
        </w:rPr>
      </w:pPr>
      <w:r w:rsidRPr="003E5965">
        <w:rPr>
          <w:rFonts w:ascii="Arial" w:hAnsi="Arial" w:cs="Arial"/>
          <w:sz w:val="18"/>
        </w:rPr>
        <w:t xml:space="preserve">Weitere Informationen finden Sie unter: </w:t>
      </w:r>
      <w:r w:rsidR="003E5965" w:rsidRPr="003E5965">
        <w:rPr>
          <w:rFonts w:ascii="Arial" w:hAnsi="Arial" w:cs="Arial"/>
          <w:sz w:val="18"/>
        </w:rPr>
        <w:br/>
      </w:r>
      <w:r w:rsidRPr="003E5965">
        <w:rPr>
          <w:rFonts w:ascii="Arial" w:hAnsi="Arial" w:cs="Arial"/>
          <w:sz w:val="18"/>
        </w:rPr>
        <w:t>www.eplan.de und www.friedhelm-loh-group.de</w:t>
      </w:r>
    </w:p>
    <w:p w14:paraId="308B9AC4" w14:textId="06A55934" w:rsidR="00834997" w:rsidRPr="007916BF" w:rsidRDefault="00834997" w:rsidP="00D35FB5">
      <w:pPr>
        <w:suppressAutoHyphens/>
        <w:spacing w:after="240" w:line="312" w:lineRule="auto"/>
        <w:ind w:right="3402"/>
        <w:rPr>
          <w:color w:val="FF0000"/>
        </w:rPr>
      </w:pPr>
    </w:p>
    <w:sectPr w:rsidR="00834997" w:rsidRPr="007916BF" w:rsidSect="00A372FF">
      <w:headerReference w:type="default" r:id="rId13"/>
      <w:footerReference w:type="default" r:id="rId14"/>
      <w:headerReference w:type="first" r:id="rId15"/>
      <w:footerReference w:type="first" r:id="rId16"/>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7C9B" w14:textId="77777777" w:rsidR="0077039E" w:rsidRDefault="0077039E">
      <w:r>
        <w:separator/>
      </w:r>
    </w:p>
  </w:endnote>
  <w:endnote w:type="continuationSeparator" w:id="0">
    <w:p w14:paraId="013CBAC2" w14:textId="77777777" w:rsidR="0077039E" w:rsidRDefault="0077039E">
      <w:r>
        <w:continuationSeparator/>
      </w:r>
    </w:p>
  </w:endnote>
  <w:endnote w:type="continuationNotice" w:id="1">
    <w:p w14:paraId="427EE796" w14:textId="77777777" w:rsidR="0077039E" w:rsidRDefault="007703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67D6E" w14:textId="77777777" w:rsidR="0077039E" w:rsidRDefault="0077039E">
      <w:r>
        <w:separator/>
      </w:r>
    </w:p>
  </w:footnote>
  <w:footnote w:type="continuationSeparator" w:id="0">
    <w:p w14:paraId="0F3CB9B4" w14:textId="77777777" w:rsidR="0077039E" w:rsidRDefault="0077039E">
      <w:r>
        <w:continuationSeparator/>
      </w:r>
    </w:p>
  </w:footnote>
  <w:footnote w:type="continuationNotice" w:id="1">
    <w:p w14:paraId="2D08E2D7" w14:textId="77777777" w:rsidR="0077039E" w:rsidRDefault="007703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470428A5" w:rsidR="00816731" w:rsidRDefault="003F3C48">
    <w:pPr>
      <w:pStyle w:val="Kopfzeile"/>
      <w:spacing w:after="60"/>
      <w:rPr>
        <w:rFonts w:ascii="Arial" w:hAnsi="Arial" w:cs="Arial"/>
        <w:b/>
        <w:bCs/>
        <w:i/>
        <w:iCs/>
        <w:spacing w:val="40"/>
        <w:sz w:val="32"/>
        <w:lang w:val="en-GB"/>
      </w:rPr>
    </w:pPr>
    <w:r>
      <w:rPr>
        <w:noProof/>
      </w:rPr>
      <w:drawing>
        <wp:anchor distT="0" distB="0" distL="114300" distR="114300" simplePos="0" relativeHeight="251658244" behindDoc="0" locked="0" layoutInCell="1" allowOverlap="1" wp14:anchorId="1735088D" wp14:editId="319ECCB5">
          <wp:simplePos x="0" y="0"/>
          <wp:positionH relativeFrom="column">
            <wp:posOffset>4257675</wp:posOffset>
          </wp:positionH>
          <wp:positionV relativeFrom="paragraph">
            <wp:posOffset>4606</wp:posOffset>
          </wp:positionV>
          <wp:extent cx="862004" cy="120459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2004"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6731">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24375E3F" w:rsidR="00816731" w:rsidRPr="009E2947" w:rsidRDefault="003F3C48" w:rsidP="00620F45">
                          <w:pPr>
                            <w:ind w:right="-30"/>
                          </w:pPr>
                          <w:r>
                            <w:rPr>
                              <w:noProof/>
                            </w:rPr>
                            <w:drawing>
                              <wp:inline distT="0" distB="0" distL="0" distR="0" wp14:anchorId="7B27573F" wp14:editId="2F4B0D37">
                                <wp:extent cx="863911" cy="1213244"/>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9181" cy="1234689"/>
                                        </a:xfrm>
                                        <a:prstGeom prst="rect">
                                          <a:avLst/>
                                        </a:prstGeom>
                                        <a:noFill/>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feld 4" o:spid="_x0000_s1028"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24375E3F" w:rsidR="00816731" w:rsidRPr="009E2947" w:rsidRDefault="003F3C48" w:rsidP="00620F45">
                    <w:pPr>
                      <w:ind w:right="-30"/>
                    </w:pPr>
                    <w:r>
                      <w:rPr>
                        <w:noProof/>
                      </w:rPr>
                      <w:drawing>
                        <wp:inline distT="0" distB="0" distL="0" distR="0" wp14:anchorId="7B27573F" wp14:editId="2F4B0D37">
                          <wp:extent cx="863911" cy="1213244"/>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9181" cy="1234689"/>
                                  </a:xfrm>
                                  <a:prstGeom prst="rect">
                                    <a:avLst/>
                                  </a:prstGeom>
                                  <a:noFill/>
                                </pic:spPr>
                              </pic:pic>
                            </a:graphicData>
                          </a:graphic>
                        </wp:inline>
                      </w:drawing>
                    </w:r>
                  </w:p>
                </w:txbxContent>
              </v:textbox>
            </v:shape>
          </w:pict>
        </mc:Fallback>
      </mc:AlternateContent>
    </w:r>
    <w:r w:rsidR="00816731">
      <w:rPr>
        <w:rFonts w:ascii="Arial" w:hAnsi="Arial" w:cs="Arial"/>
        <w:b/>
        <w:bCs/>
        <w:i/>
        <w:iCs/>
        <w:spacing w:val="40"/>
        <w:sz w:val="32"/>
        <w:lang w:val="en-GB"/>
      </w:rPr>
      <w:t>Presse-Information</w:t>
    </w:r>
  </w:p>
  <w:p w14:paraId="27A8B33A" w14:textId="164EA9D3" w:rsidR="00816731" w:rsidRDefault="00816731" w:rsidP="00374B1B">
    <w:pPr>
      <w:pStyle w:val="Kopfzeile"/>
    </w:pPr>
    <w:r>
      <w:rPr>
        <w:rFonts w:ascii="Arial" w:hAnsi="Arial" w:cs="Arial"/>
        <w:sz w:val="22"/>
        <w:lang w:val="en-GB"/>
      </w:rPr>
      <w:t xml:space="preserve">Eplan </w:t>
    </w:r>
    <w:r w:rsidR="00AA58C2">
      <w:rPr>
        <w:rFonts w:ascii="Arial" w:hAnsi="Arial" w:cs="Arial"/>
        <w:sz w:val="22"/>
        <w:lang w:val="en-GB"/>
      </w:rPr>
      <w:t>und Rittal</w:t>
    </w:r>
  </w:p>
  <w:p w14:paraId="0DF07C2F" w14:textId="16471DC8"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C7F4180" w:rsidR="00816731" w:rsidRDefault="003F3C48">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507F7DB6">
              <wp:simplePos x="0" y="0"/>
              <wp:positionH relativeFrom="margin">
                <wp:posOffset>5195570</wp:posOffset>
              </wp:positionH>
              <wp:positionV relativeFrom="paragraph">
                <wp:posOffset>-37626</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3B618AB6" w:rsidR="00E521F7" w:rsidRDefault="003F3C48">
                          <w:r>
                            <w:rPr>
                              <w:noProof/>
                            </w:rPr>
                            <w:drawing>
                              <wp:inline distT="0" distB="0" distL="0" distR="0" wp14:anchorId="28133DD6" wp14:editId="4297AD51">
                                <wp:extent cx="863911" cy="1213244"/>
                                <wp:effectExtent l="0" t="0" r="0" b="635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911" cy="1213244"/>
                                        </a:xfrm>
                                        <a:prstGeom prst="rect">
                                          <a:avLst/>
                                        </a:prstGeom>
                                        <a:noFill/>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29" type="#_x0000_t202" style="position:absolute;margin-left:409.1pt;margin-top:-2.95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" stroked="f">
              <v:textbox>
                <w:txbxContent>
                  <w:p w14:paraId="440BAAA8" w14:textId="3B618AB6" w:rsidR="00E521F7" w:rsidRDefault="003F3C48">
                    <w:r>
                      <w:rPr>
                        <w:noProof/>
                      </w:rPr>
                      <w:drawing>
                        <wp:inline distT="0" distB="0" distL="0" distR="0" wp14:anchorId="28133DD6" wp14:editId="4297AD51">
                          <wp:extent cx="863911" cy="1213244"/>
                          <wp:effectExtent l="0" t="0" r="0" b="635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911" cy="1213244"/>
                                  </a:xfrm>
                                  <a:prstGeom prst="rect">
                                    <a:avLst/>
                                  </a:prstGeom>
                                  <a:noFill/>
                                </pic:spPr>
                              </pic:pic>
                            </a:graphicData>
                          </a:graphic>
                        </wp:inline>
                      </w:drawing>
                    </w:r>
                  </w:p>
                </w:txbxContent>
              </v:textbox>
              <w10:wrap type="square" anchorx="margin"/>
            </v:shape>
          </w:pict>
        </mc:Fallback>
      </mc:AlternateContent>
    </w:r>
    <w:r>
      <w:rPr>
        <w:noProof/>
      </w:rPr>
      <w:drawing>
        <wp:anchor distT="0" distB="0" distL="114300" distR="114300" simplePos="0" relativeHeight="251658243" behindDoc="0" locked="0" layoutInCell="1" allowOverlap="1" wp14:anchorId="01A76151" wp14:editId="090095E8">
          <wp:simplePos x="0" y="0"/>
          <wp:positionH relativeFrom="column">
            <wp:posOffset>4263081</wp:posOffset>
          </wp:positionH>
          <wp:positionV relativeFrom="paragraph">
            <wp:posOffset>6350</wp:posOffset>
          </wp:positionV>
          <wp:extent cx="862004" cy="1204595"/>
          <wp:effectExtent l="0" t="0" r="0" b="0"/>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66474" cy="121084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6731">
      <w:rPr>
        <w:rFonts w:ascii="Arial" w:hAnsi="Arial" w:cs="Arial"/>
        <w:b/>
        <w:bCs/>
        <w:i/>
        <w:iCs/>
        <w:spacing w:val="40"/>
        <w:sz w:val="32"/>
        <w:lang w:val="en-GB"/>
      </w:rPr>
      <w:t>Presse-Information</w:t>
    </w:r>
  </w:p>
  <w:p w14:paraId="41C05AD8" w14:textId="15103330" w:rsidR="00816731" w:rsidRDefault="00AA58C2">
    <w:pPr>
      <w:pStyle w:val="Kopfzeile"/>
    </w:pPr>
    <w:r>
      <w:rPr>
        <w:rFonts w:ascii="Arial" w:hAnsi="Arial" w:cs="Arial"/>
        <w:sz w:val="22"/>
        <w:lang w:val="en-GB"/>
      </w:rPr>
      <w:t>Eplan und Rittal</w:t>
    </w:r>
    <w:r w:rsidR="00816731">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0"/>
  </w:num>
  <w:num w:numId="3" w16cid:durableId="1781334165">
    <w:abstractNumId w:val="4"/>
  </w:num>
  <w:num w:numId="4" w16cid:durableId="1725836631">
    <w:abstractNumId w:val="5"/>
  </w:num>
  <w:num w:numId="5" w16cid:durableId="1083069266">
    <w:abstractNumId w:val="11"/>
  </w:num>
  <w:num w:numId="6" w16cid:durableId="1133717111">
    <w:abstractNumId w:val="12"/>
  </w:num>
  <w:num w:numId="7" w16cid:durableId="12450652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4"/>
  </w:num>
  <w:num w:numId="11" w16cid:durableId="699936779">
    <w:abstractNumId w:val="14"/>
  </w:num>
  <w:num w:numId="12" w16cid:durableId="1833641731">
    <w:abstractNumId w:val="17"/>
  </w:num>
  <w:num w:numId="13" w16cid:durableId="89543698">
    <w:abstractNumId w:val="18"/>
  </w:num>
  <w:num w:numId="14" w16cid:durableId="1362510732">
    <w:abstractNumId w:val="1"/>
  </w:num>
  <w:num w:numId="15" w16cid:durableId="495537144">
    <w:abstractNumId w:val="26"/>
  </w:num>
  <w:num w:numId="16" w16cid:durableId="1521968165">
    <w:abstractNumId w:val="13"/>
  </w:num>
  <w:num w:numId="17" w16cid:durableId="1062214312">
    <w:abstractNumId w:val="23"/>
  </w:num>
  <w:num w:numId="18" w16cid:durableId="1282373792">
    <w:abstractNumId w:val="3"/>
  </w:num>
  <w:num w:numId="19" w16cid:durableId="1473717513">
    <w:abstractNumId w:val="19"/>
  </w:num>
  <w:num w:numId="20" w16cid:durableId="1786462358">
    <w:abstractNumId w:val="21"/>
  </w:num>
  <w:num w:numId="21" w16cid:durableId="1029990747">
    <w:abstractNumId w:val="25"/>
  </w:num>
  <w:num w:numId="22" w16cid:durableId="1633247044">
    <w:abstractNumId w:val="6"/>
  </w:num>
  <w:num w:numId="23" w16cid:durableId="433791870">
    <w:abstractNumId w:val="9"/>
  </w:num>
  <w:num w:numId="24" w16cid:durableId="743335430">
    <w:abstractNumId w:val="7"/>
  </w:num>
  <w:num w:numId="25" w16cid:durableId="534318303">
    <w:abstractNumId w:val="8"/>
  </w:num>
  <w:num w:numId="26" w16cid:durableId="1862207560">
    <w:abstractNumId w:val="2"/>
  </w:num>
  <w:num w:numId="27" w16cid:durableId="1814832745">
    <w:abstractNumId w:val="15"/>
  </w:num>
  <w:num w:numId="28" w16cid:durableId="174611211">
    <w:abstractNumId w:val="16"/>
  </w:num>
  <w:num w:numId="29" w16cid:durableId="968320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63A4"/>
    <w:rsid w:val="00007487"/>
    <w:rsid w:val="00010AB8"/>
    <w:rsid w:val="00011D75"/>
    <w:rsid w:val="000138F6"/>
    <w:rsid w:val="00014C3F"/>
    <w:rsid w:val="00014EEA"/>
    <w:rsid w:val="00017F3C"/>
    <w:rsid w:val="00020926"/>
    <w:rsid w:val="00020B95"/>
    <w:rsid w:val="00023DD1"/>
    <w:rsid w:val="00024052"/>
    <w:rsid w:val="00024503"/>
    <w:rsid w:val="000259E1"/>
    <w:rsid w:val="00026458"/>
    <w:rsid w:val="000276A8"/>
    <w:rsid w:val="00031E91"/>
    <w:rsid w:val="0003794C"/>
    <w:rsid w:val="00040441"/>
    <w:rsid w:val="0004397C"/>
    <w:rsid w:val="00046B4A"/>
    <w:rsid w:val="00051497"/>
    <w:rsid w:val="00052E4F"/>
    <w:rsid w:val="00053BF8"/>
    <w:rsid w:val="00054DEB"/>
    <w:rsid w:val="00056277"/>
    <w:rsid w:val="00061ABC"/>
    <w:rsid w:val="00063F10"/>
    <w:rsid w:val="00064786"/>
    <w:rsid w:val="00070778"/>
    <w:rsid w:val="00071E2C"/>
    <w:rsid w:val="000721CC"/>
    <w:rsid w:val="0007320E"/>
    <w:rsid w:val="00073C5F"/>
    <w:rsid w:val="000749C8"/>
    <w:rsid w:val="00076D04"/>
    <w:rsid w:val="0008634B"/>
    <w:rsid w:val="00090A07"/>
    <w:rsid w:val="000946E0"/>
    <w:rsid w:val="000974AF"/>
    <w:rsid w:val="000A1F79"/>
    <w:rsid w:val="000A2FB3"/>
    <w:rsid w:val="000A5019"/>
    <w:rsid w:val="000A5A45"/>
    <w:rsid w:val="000A5D4B"/>
    <w:rsid w:val="000A6156"/>
    <w:rsid w:val="000A7A41"/>
    <w:rsid w:val="000B0FDC"/>
    <w:rsid w:val="000B608F"/>
    <w:rsid w:val="000B6774"/>
    <w:rsid w:val="000B736C"/>
    <w:rsid w:val="000B7B9D"/>
    <w:rsid w:val="000B7C75"/>
    <w:rsid w:val="000C4553"/>
    <w:rsid w:val="000C5F56"/>
    <w:rsid w:val="000C6728"/>
    <w:rsid w:val="000C745B"/>
    <w:rsid w:val="000D0BF5"/>
    <w:rsid w:val="000D0D4D"/>
    <w:rsid w:val="000D1962"/>
    <w:rsid w:val="000D59D2"/>
    <w:rsid w:val="000D669F"/>
    <w:rsid w:val="000E0771"/>
    <w:rsid w:val="000E180A"/>
    <w:rsid w:val="000E2583"/>
    <w:rsid w:val="000E30C2"/>
    <w:rsid w:val="000E449F"/>
    <w:rsid w:val="000E64D1"/>
    <w:rsid w:val="000E665C"/>
    <w:rsid w:val="000E764C"/>
    <w:rsid w:val="000E7B68"/>
    <w:rsid w:val="000F008B"/>
    <w:rsid w:val="000F1806"/>
    <w:rsid w:val="000F1AB8"/>
    <w:rsid w:val="001005C4"/>
    <w:rsid w:val="00102DD1"/>
    <w:rsid w:val="00104886"/>
    <w:rsid w:val="00104A94"/>
    <w:rsid w:val="00105BE7"/>
    <w:rsid w:val="00106143"/>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4876"/>
    <w:rsid w:val="00145949"/>
    <w:rsid w:val="00146B43"/>
    <w:rsid w:val="00150689"/>
    <w:rsid w:val="00153E95"/>
    <w:rsid w:val="001603F9"/>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4FF"/>
    <w:rsid w:val="001878C3"/>
    <w:rsid w:val="00194802"/>
    <w:rsid w:val="00195CA3"/>
    <w:rsid w:val="00196BAD"/>
    <w:rsid w:val="00197317"/>
    <w:rsid w:val="001A0FC4"/>
    <w:rsid w:val="001A40F8"/>
    <w:rsid w:val="001B19BC"/>
    <w:rsid w:val="001B5917"/>
    <w:rsid w:val="001B5DE7"/>
    <w:rsid w:val="001C0C96"/>
    <w:rsid w:val="001C27B7"/>
    <w:rsid w:val="001C3378"/>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F29BA"/>
    <w:rsid w:val="001F326A"/>
    <w:rsid w:val="001F335F"/>
    <w:rsid w:val="001F40E8"/>
    <w:rsid w:val="001F5E30"/>
    <w:rsid w:val="001F630D"/>
    <w:rsid w:val="001F6BE0"/>
    <w:rsid w:val="00200313"/>
    <w:rsid w:val="0020125B"/>
    <w:rsid w:val="002024DC"/>
    <w:rsid w:val="00202F26"/>
    <w:rsid w:val="00204B20"/>
    <w:rsid w:val="00205A7A"/>
    <w:rsid w:val="00205ABB"/>
    <w:rsid w:val="0020649E"/>
    <w:rsid w:val="00207809"/>
    <w:rsid w:val="00210B56"/>
    <w:rsid w:val="00216DA9"/>
    <w:rsid w:val="00220D64"/>
    <w:rsid w:val="002243FE"/>
    <w:rsid w:val="00224584"/>
    <w:rsid w:val="00224DBE"/>
    <w:rsid w:val="00226CAF"/>
    <w:rsid w:val="002338B3"/>
    <w:rsid w:val="0024095D"/>
    <w:rsid w:val="00241025"/>
    <w:rsid w:val="00245C55"/>
    <w:rsid w:val="00247086"/>
    <w:rsid w:val="00247F15"/>
    <w:rsid w:val="00250F0D"/>
    <w:rsid w:val="002522B5"/>
    <w:rsid w:val="002552E1"/>
    <w:rsid w:val="0025543E"/>
    <w:rsid w:val="0025580D"/>
    <w:rsid w:val="0025741E"/>
    <w:rsid w:val="00263489"/>
    <w:rsid w:val="00265267"/>
    <w:rsid w:val="00265E22"/>
    <w:rsid w:val="00266ADF"/>
    <w:rsid w:val="0027042A"/>
    <w:rsid w:val="0027044E"/>
    <w:rsid w:val="0027123B"/>
    <w:rsid w:val="00274529"/>
    <w:rsid w:val="0028192D"/>
    <w:rsid w:val="00281E0F"/>
    <w:rsid w:val="0028258D"/>
    <w:rsid w:val="00286655"/>
    <w:rsid w:val="0028724E"/>
    <w:rsid w:val="002905A5"/>
    <w:rsid w:val="00290964"/>
    <w:rsid w:val="00292E2A"/>
    <w:rsid w:val="0029326F"/>
    <w:rsid w:val="00293D7C"/>
    <w:rsid w:val="002979FC"/>
    <w:rsid w:val="00297EBE"/>
    <w:rsid w:val="002A3B91"/>
    <w:rsid w:val="002B1995"/>
    <w:rsid w:val="002B2455"/>
    <w:rsid w:val="002B4C73"/>
    <w:rsid w:val="002B5570"/>
    <w:rsid w:val="002B652A"/>
    <w:rsid w:val="002C01FD"/>
    <w:rsid w:val="002C1AEE"/>
    <w:rsid w:val="002C1D1A"/>
    <w:rsid w:val="002C4118"/>
    <w:rsid w:val="002C51AB"/>
    <w:rsid w:val="002C5294"/>
    <w:rsid w:val="002C7BDA"/>
    <w:rsid w:val="002D070E"/>
    <w:rsid w:val="002E01CA"/>
    <w:rsid w:val="002E1C53"/>
    <w:rsid w:val="002E2292"/>
    <w:rsid w:val="002F153E"/>
    <w:rsid w:val="002F1868"/>
    <w:rsid w:val="002F410C"/>
    <w:rsid w:val="002F71E0"/>
    <w:rsid w:val="002F7AB2"/>
    <w:rsid w:val="002F7D54"/>
    <w:rsid w:val="00300D7C"/>
    <w:rsid w:val="00303EA0"/>
    <w:rsid w:val="003058A3"/>
    <w:rsid w:val="0030644E"/>
    <w:rsid w:val="003079E9"/>
    <w:rsid w:val="00310444"/>
    <w:rsid w:val="00310D23"/>
    <w:rsid w:val="0031173D"/>
    <w:rsid w:val="0031480D"/>
    <w:rsid w:val="00321849"/>
    <w:rsid w:val="00321908"/>
    <w:rsid w:val="003229D5"/>
    <w:rsid w:val="00322F30"/>
    <w:rsid w:val="00323161"/>
    <w:rsid w:val="00323D8D"/>
    <w:rsid w:val="003245CC"/>
    <w:rsid w:val="00324B5A"/>
    <w:rsid w:val="0032582B"/>
    <w:rsid w:val="00325AB7"/>
    <w:rsid w:val="00327764"/>
    <w:rsid w:val="00327F03"/>
    <w:rsid w:val="003308CF"/>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58E"/>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A6CC2"/>
    <w:rsid w:val="003B1443"/>
    <w:rsid w:val="003B25FA"/>
    <w:rsid w:val="003B3B23"/>
    <w:rsid w:val="003B7F4C"/>
    <w:rsid w:val="003C3E6C"/>
    <w:rsid w:val="003C436F"/>
    <w:rsid w:val="003C58DC"/>
    <w:rsid w:val="003C5E85"/>
    <w:rsid w:val="003C7EBF"/>
    <w:rsid w:val="003D11CB"/>
    <w:rsid w:val="003D140D"/>
    <w:rsid w:val="003D2BEF"/>
    <w:rsid w:val="003D3A40"/>
    <w:rsid w:val="003D3A80"/>
    <w:rsid w:val="003D3AE1"/>
    <w:rsid w:val="003D468B"/>
    <w:rsid w:val="003D49C1"/>
    <w:rsid w:val="003D571C"/>
    <w:rsid w:val="003D6A6A"/>
    <w:rsid w:val="003E0AEE"/>
    <w:rsid w:val="003E11DA"/>
    <w:rsid w:val="003E5965"/>
    <w:rsid w:val="003F2C88"/>
    <w:rsid w:val="003F3729"/>
    <w:rsid w:val="003F3C48"/>
    <w:rsid w:val="003F5F61"/>
    <w:rsid w:val="003F6DD2"/>
    <w:rsid w:val="004042CC"/>
    <w:rsid w:val="0040435D"/>
    <w:rsid w:val="0040448A"/>
    <w:rsid w:val="00404A97"/>
    <w:rsid w:val="00410F88"/>
    <w:rsid w:val="004142E9"/>
    <w:rsid w:val="00416D8D"/>
    <w:rsid w:val="004212DE"/>
    <w:rsid w:val="0042191D"/>
    <w:rsid w:val="00421EAD"/>
    <w:rsid w:val="0042508D"/>
    <w:rsid w:val="004271CA"/>
    <w:rsid w:val="00427434"/>
    <w:rsid w:val="00430E41"/>
    <w:rsid w:val="004318A0"/>
    <w:rsid w:val="00432B7B"/>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3C27"/>
    <w:rsid w:val="004A4826"/>
    <w:rsid w:val="004A5017"/>
    <w:rsid w:val="004A6270"/>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3B22"/>
    <w:rsid w:val="004E4040"/>
    <w:rsid w:val="004E5316"/>
    <w:rsid w:val="004E645D"/>
    <w:rsid w:val="004E6C3C"/>
    <w:rsid w:val="004E6F94"/>
    <w:rsid w:val="004F0161"/>
    <w:rsid w:val="004F1226"/>
    <w:rsid w:val="004F2E9C"/>
    <w:rsid w:val="004F45EC"/>
    <w:rsid w:val="004F58FC"/>
    <w:rsid w:val="004F618B"/>
    <w:rsid w:val="00503F4A"/>
    <w:rsid w:val="00504921"/>
    <w:rsid w:val="00507514"/>
    <w:rsid w:val="00507F14"/>
    <w:rsid w:val="00511C73"/>
    <w:rsid w:val="00512E66"/>
    <w:rsid w:val="00514D65"/>
    <w:rsid w:val="00514FA9"/>
    <w:rsid w:val="00517BB2"/>
    <w:rsid w:val="00517C97"/>
    <w:rsid w:val="00520344"/>
    <w:rsid w:val="0052208E"/>
    <w:rsid w:val="0052274E"/>
    <w:rsid w:val="0052340D"/>
    <w:rsid w:val="00525582"/>
    <w:rsid w:val="00527605"/>
    <w:rsid w:val="0052789B"/>
    <w:rsid w:val="00534163"/>
    <w:rsid w:val="00534A34"/>
    <w:rsid w:val="00536B87"/>
    <w:rsid w:val="00542A68"/>
    <w:rsid w:val="00542F6E"/>
    <w:rsid w:val="00542F74"/>
    <w:rsid w:val="00543644"/>
    <w:rsid w:val="00544863"/>
    <w:rsid w:val="00545113"/>
    <w:rsid w:val="0054766C"/>
    <w:rsid w:val="005477E8"/>
    <w:rsid w:val="00552D0D"/>
    <w:rsid w:val="00554737"/>
    <w:rsid w:val="00557C0A"/>
    <w:rsid w:val="00562CFC"/>
    <w:rsid w:val="00563513"/>
    <w:rsid w:val="00563AF8"/>
    <w:rsid w:val="0056423A"/>
    <w:rsid w:val="00564A27"/>
    <w:rsid w:val="00567AC2"/>
    <w:rsid w:val="00567B8A"/>
    <w:rsid w:val="00567DC9"/>
    <w:rsid w:val="0057045E"/>
    <w:rsid w:val="00571149"/>
    <w:rsid w:val="00571D51"/>
    <w:rsid w:val="00571E63"/>
    <w:rsid w:val="005727D8"/>
    <w:rsid w:val="00572CDD"/>
    <w:rsid w:val="005762B5"/>
    <w:rsid w:val="00577437"/>
    <w:rsid w:val="00577E97"/>
    <w:rsid w:val="00580C5C"/>
    <w:rsid w:val="00583F1B"/>
    <w:rsid w:val="005847A2"/>
    <w:rsid w:val="00585786"/>
    <w:rsid w:val="00587A1F"/>
    <w:rsid w:val="005A22AA"/>
    <w:rsid w:val="005A4011"/>
    <w:rsid w:val="005A443A"/>
    <w:rsid w:val="005A4702"/>
    <w:rsid w:val="005A5084"/>
    <w:rsid w:val="005A6D5B"/>
    <w:rsid w:val="005A6E77"/>
    <w:rsid w:val="005A7439"/>
    <w:rsid w:val="005A7D1D"/>
    <w:rsid w:val="005A7E4F"/>
    <w:rsid w:val="005B282C"/>
    <w:rsid w:val="005B57EA"/>
    <w:rsid w:val="005B5EE1"/>
    <w:rsid w:val="005B6DCA"/>
    <w:rsid w:val="005B73D7"/>
    <w:rsid w:val="005B7E15"/>
    <w:rsid w:val="005C0BFB"/>
    <w:rsid w:val="005C12CD"/>
    <w:rsid w:val="005C3144"/>
    <w:rsid w:val="005C5669"/>
    <w:rsid w:val="005C7C42"/>
    <w:rsid w:val="005D13CF"/>
    <w:rsid w:val="005D4F18"/>
    <w:rsid w:val="005E19F4"/>
    <w:rsid w:val="005E3AB7"/>
    <w:rsid w:val="005E5DAE"/>
    <w:rsid w:val="005F403B"/>
    <w:rsid w:val="005F459E"/>
    <w:rsid w:val="00602D90"/>
    <w:rsid w:val="0060490E"/>
    <w:rsid w:val="00604F8B"/>
    <w:rsid w:val="00606F01"/>
    <w:rsid w:val="00613253"/>
    <w:rsid w:val="0061573F"/>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04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96F72"/>
    <w:rsid w:val="006A2EFB"/>
    <w:rsid w:val="006A7143"/>
    <w:rsid w:val="006B35E4"/>
    <w:rsid w:val="006B3CF9"/>
    <w:rsid w:val="006B701A"/>
    <w:rsid w:val="006B7508"/>
    <w:rsid w:val="006C0437"/>
    <w:rsid w:val="006C093C"/>
    <w:rsid w:val="006C1526"/>
    <w:rsid w:val="006C449B"/>
    <w:rsid w:val="006C57AA"/>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5B98"/>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195E"/>
    <w:rsid w:val="00734D7A"/>
    <w:rsid w:val="00735D43"/>
    <w:rsid w:val="00736203"/>
    <w:rsid w:val="00742F58"/>
    <w:rsid w:val="007433C3"/>
    <w:rsid w:val="007465BF"/>
    <w:rsid w:val="007477D6"/>
    <w:rsid w:val="00751965"/>
    <w:rsid w:val="0075302B"/>
    <w:rsid w:val="00754B3F"/>
    <w:rsid w:val="007556EF"/>
    <w:rsid w:val="00761FC7"/>
    <w:rsid w:val="007627E1"/>
    <w:rsid w:val="00762C0C"/>
    <w:rsid w:val="00766CD0"/>
    <w:rsid w:val="00767EF2"/>
    <w:rsid w:val="0077039E"/>
    <w:rsid w:val="00771056"/>
    <w:rsid w:val="00781C59"/>
    <w:rsid w:val="007916BF"/>
    <w:rsid w:val="00793C7B"/>
    <w:rsid w:val="007A1896"/>
    <w:rsid w:val="007A34E6"/>
    <w:rsid w:val="007A5A7F"/>
    <w:rsid w:val="007A5DC3"/>
    <w:rsid w:val="007B28BF"/>
    <w:rsid w:val="007B3D60"/>
    <w:rsid w:val="007B4FEE"/>
    <w:rsid w:val="007C2344"/>
    <w:rsid w:val="007C7D81"/>
    <w:rsid w:val="007D2457"/>
    <w:rsid w:val="007D2F43"/>
    <w:rsid w:val="007D5A07"/>
    <w:rsid w:val="007D6B64"/>
    <w:rsid w:val="007E27D6"/>
    <w:rsid w:val="007E6EEA"/>
    <w:rsid w:val="007E75D5"/>
    <w:rsid w:val="007E7C32"/>
    <w:rsid w:val="007E7E13"/>
    <w:rsid w:val="007E7F62"/>
    <w:rsid w:val="007F56A6"/>
    <w:rsid w:val="007F65DA"/>
    <w:rsid w:val="007F6F86"/>
    <w:rsid w:val="007F7E2C"/>
    <w:rsid w:val="00800E68"/>
    <w:rsid w:val="00801452"/>
    <w:rsid w:val="00802A9E"/>
    <w:rsid w:val="0080396A"/>
    <w:rsid w:val="00803AFB"/>
    <w:rsid w:val="00805FC6"/>
    <w:rsid w:val="00806D06"/>
    <w:rsid w:val="00806DED"/>
    <w:rsid w:val="00806FF4"/>
    <w:rsid w:val="00810D6B"/>
    <w:rsid w:val="008112A3"/>
    <w:rsid w:val="00814F7F"/>
    <w:rsid w:val="008153AA"/>
    <w:rsid w:val="00816332"/>
    <w:rsid w:val="00816731"/>
    <w:rsid w:val="00821532"/>
    <w:rsid w:val="00823DFD"/>
    <w:rsid w:val="008241A5"/>
    <w:rsid w:val="0082489F"/>
    <w:rsid w:val="00827FB6"/>
    <w:rsid w:val="00830496"/>
    <w:rsid w:val="008331D8"/>
    <w:rsid w:val="008334E2"/>
    <w:rsid w:val="0083381C"/>
    <w:rsid w:val="008338AC"/>
    <w:rsid w:val="00834997"/>
    <w:rsid w:val="008349CC"/>
    <w:rsid w:val="00835663"/>
    <w:rsid w:val="00842286"/>
    <w:rsid w:val="0084244E"/>
    <w:rsid w:val="0084300D"/>
    <w:rsid w:val="00844453"/>
    <w:rsid w:val="00850F19"/>
    <w:rsid w:val="00851BCF"/>
    <w:rsid w:val="0085369A"/>
    <w:rsid w:val="0085494B"/>
    <w:rsid w:val="008577A8"/>
    <w:rsid w:val="00864604"/>
    <w:rsid w:val="00864F98"/>
    <w:rsid w:val="00866350"/>
    <w:rsid w:val="00866668"/>
    <w:rsid w:val="00871843"/>
    <w:rsid w:val="0087220B"/>
    <w:rsid w:val="00873803"/>
    <w:rsid w:val="008752FB"/>
    <w:rsid w:val="00877272"/>
    <w:rsid w:val="00877A24"/>
    <w:rsid w:val="008805A3"/>
    <w:rsid w:val="00882462"/>
    <w:rsid w:val="008828E0"/>
    <w:rsid w:val="00882F77"/>
    <w:rsid w:val="00883666"/>
    <w:rsid w:val="00884BE7"/>
    <w:rsid w:val="00885E11"/>
    <w:rsid w:val="00885E32"/>
    <w:rsid w:val="00890CAC"/>
    <w:rsid w:val="00891510"/>
    <w:rsid w:val="008922E6"/>
    <w:rsid w:val="008923A2"/>
    <w:rsid w:val="008929E0"/>
    <w:rsid w:val="00893B65"/>
    <w:rsid w:val="00894390"/>
    <w:rsid w:val="008A175B"/>
    <w:rsid w:val="008A19C2"/>
    <w:rsid w:val="008A30B7"/>
    <w:rsid w:val="008B1D23"/>
    <w:rsid w:val="008B30B9"/>
    <w:rsid w:val="008B371A"/>
    <w:rsid w:val="008B3CFA"/>
    <w:rsid w:val="008B780D"/>
    <w:rsid w:val="008C0843"/>
    <w:rsid w:val="008C0F82"/>
    <w:rsid w:val="008C4F3B"/>
    <w:rsid w:val="008C5A84"/>
    <w:rsid w:val="008C6F46"/>
    <w:rsid w:val="008D08F5"/>
    <w:rsid w:val="008D12BB"/>
    <w:rsid w:val="008D24D8"/>
    <w:rsid w:val="008D491E"/>
    <w:rsid w:val="008D4F18"/>
    <w:rsid w:val="008D5EF8"/>
    <w:rsid w:val="008D716A"/>
    <w:rsid w:val="008E315E"/>
    <w:rsid w:val="008E32EC"/>
    <w:rsid w:val="008E36E2"/>
    <w:rsid w:val="008E38E9"/>
    <w:rsid w:val="008E5217"/>
    <w:rsid w:val="008E5B39"/>
    <w:rsid w:val="008E6E97"/>
    <w:rsid w:val="008E701E"/>
    <w:rsid w:val="008F319B"/>
    <w:rsid w:val="008F335F"/>
    <w:rsid w:val="008F4E08"/>
    <w:rsid w:val="008F56C2"/>
    <w:rsid w:val="008F6510"/>
    <w:rsid w:val="008F6D3E"/>
    <w:rsid w:val="00904E3E"/>
    <w:rsid w:val="0090693D"/>
    <w:rsid w:val="00910726"/>
    <w:rsid w:val="00914B8A"/>
    <w:rsid w:val="00915675"/>
    <w:rsid w:val="00915949"/>
    <w:rsid w:val="00915ADB"/>
    <w:rsid w:val="009218CD"/>
    <w:rsid w:val="00925329"/>
    <w:rsid w:val="00925A89"/>
    <w:rsid w:val="009274E3"/>
    <w:rsid w:val="009368B4"/>
    <w:rsid w:val="00936A0E"/>
    <w:rsid w:val="0093794B"/>
    <w:rsid w:val="00942238"/>
    <w:rsid w:val="00943003"/>
    <w:rsid w:val="009441ED"/>
    <w:rsid w:val="009449A5"/>
    <w:rsid w:val="0095030A"/>
    <w:rsid w:val="00951769"/>
    <w:rsid w:val="00952052"/>
    <w:rsid w:val="00952133"/>
    <w:rsid w:val="00953CED"/>
    <w:rsid w:val="009571C5"/>
    <w:rsid w:val="009602B7"/>
    <w:rsid w:val="00965FE3"/>
    <w:rsid w:val="009703D5"/>
    <w:rsid w:val="00973DD2"/>
    <w:rsid w:val="009747D3"/>
    <w:rsid w:val="00976473"/>
    <w:rsid w:val="009765CB"/>
    <w:rsid w:val="009802AA"/>
    <w:rsid w:val="00980CBF"/>
    <w:rsid w:val="00981DC9"/>
    <w:rsid w:val="00982354"/>
    <w:rsid w:val="00983570"/>
    <w:rsid w:val="00990284"/>
    <w:rsid w:val="00990FCD"/>
    <w:rsid w:val="00996FFE"/>
    <w:rsid w:val="00997793"/>
    <w:rsid w:val="009A3C41"/>
    <w:rsid w:val="009A4E98"/>
    <w:rsid w:val="009A6917"/>
    <w:rsid w:val="009A7414"/>
    <w:rsid w:val="009B3912"/>
    <w:rsid w:val="009B6280"/>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AB6"/>
    <w:rsid w:val="009F7EFD"/>
    <w:rsid w:val="00A0150D"/>
    <w:rsid w:val="00A0173E"/>
    <w:rsid w:val="00A05B62"/>
    <w:rsid w:val="00A06CCF"/>
    <w:rsid w:val="00A10C14"/>
    <w:rsid w:val="00A10EAC"/>
    <w:rsid w:val="00A148F9"/>
    <w:rsid w:val="00A22383"/>
    <w:rsid w:val="00A24BE6"/>
    <w:rsid w:val="00A2517F"/>
    <w:rsid w:val="00A25D84"/>
    <w:rsid w:val="00A270EB"/>
    <w:rsid w:val="00A27798"/>
    <w:rsid w:val="00A30040"/>
    <w:rsid w:val="00A31948"/>
    <w:rsid w:val="00A33B90"/>
    <w:rsid w:val="00A34043"/>
    <w:rsid w:val="00A35A12"/>
    <w:rsid w:val="00A372FF"/>
    <w:rsid w:val="00A40469"/>
    <w:rsid w:val="00A41B71"/>
    <w:rsid w:val="00A44011"/>
    <w:rsid w:val="00A44F9B"/>
    <w:rsid w:val="00A4781E"/>
    <w:rsid w:val="00A51A19"/>
    <w:rsid w:val="00A562AA"/>
    <w:rsid w:val="00A56994"/>
    <w:rsid w:val="00A60813"/>
    <w:rsid w:val="00A64484"/>
    <w:rsid w:val="00A715DB"/>
    <w:rsid w:val="00A75901"/>
    <w:rsid w:val="00A760F3"/>
    <w:rsid w:val="00A76477"/>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58C2"/>
    <w:rsid w:val="00AA65B0"/>
    <w:rsid w:val="00AB010A"/>
    <w:rsid w:val="00AB0A7B"/>
    <w:rsid w:val="00AB0A8D"/>
    <w:rsid w:val="00AB3FCC"/>
    <w:rsid w:val="00AB47B5"/>
    <w:rsid w:val="00AB4C10"/>
    <w:rsid w:val="00AB5506"/>
    <w:rsid w:val="00AC09F4"/>
    <w:rsid w:val="00AC3CCD"/>
    <w:rsid w:val="00AC67CD"/>
    <w:rsid w:val="00AD6DBF"/>
    <w:rsid w:val="00AD7357"/>
    <w:rsid w:val="00AE26C3"/>
    <w:rsid w:val="00AE3D4E"/>
    <w:rsid w:val="00AE5588"/>
    <w:rsid w:val="00AE675C"/>
    <w:rsid w:val="00AF072A"/>
    <w:rsid w:val="00AF0783"/>
    <w:rsid w:val="00AF155D"/>
    <w:rsid w:val="00AF2CCC"/>
    <w:rsid w:val="00AF5593"/>
    <w:rsid w:val="00AF6524"/>
    <w:rsid w:val="00AF7C3F"/>
    <w:rsid w:val="00B001EF"/>
    <w:rsid w:val="00B00BE1"/>
    <w:rsid w:val="00B058DB"/>
    <w:rsid w:val="00B067D4"/>
    <w:rsid w:val="00B06BE1"/>
    <w:rsid w:val="00B078C6"/>
    <w:rsid w:val="00B1127D"/>
    <w:rsid w:val="00B12D6E"/>
    <w:rsid w:val="00B1429E"/>
    <w:rsid w:val="00B1585C"/>
    <w:rsid w:val="00B2002B"/>
    <w:rsid w:val="00B20DDC"/>
    <w:rsid w:val="00B22639"/>
    <w:rsid w:val="00B23799"/>
    <w:rsid w:val="00B26EE6"/>
    <w:rsid w:val="00B30557"/>
    <w:rsid w:val="00B3293B"/>
    <w:rsid w:val="00B33EC2"/>
    <w:rsid w:val="00B34EDD"/>
    <w:rsid w:val="00B37FA0"/>
    <w:rsid w:val="00B40545"/>
    <w:rsid w:val="00B40737"/>
    <w:rsid w:val="00B40879"/>
    <w:rsid w:val="00B435D4"/>
    <w:rsid w:val="00B448A8"/>
    <w:rsid w:val="00B45122"/>
    <w:rsid w:val="00B47AF6"/>
    <w:rsid w:val="00B47EE7"/>
    <w:rsid w:val="00B529F6"/>
    <w:rsid w:val="00B54470"/>
    <w:rsid w:val="00B56A1E"/>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B6666"/>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105C2"/>
    <w:rsid w:val="00C11179"/>
    <w:rsid w:val="00C1279B"/>
    <w:rsid w:val="00C13F19"/>
    <w:rsid w:val="00C20059"/>
    <w:rsid w:val="00C24E30"/>
    <w:rsid w:val="00C262DD"/>
    <w:rsid w:val="00C26487"/>
    <w:rsid w:val="00C30000"/>
    <w:rsid w:val="00C32D13"/>
    <w:rsid w:val="00C341D6"/>
    <w:rsid w:val="00C3606B"/>
    <w:rsid w:val="00C3682F"/>
    <w:rsid w:val="00C37519"/>
    <w:rsid w:val="00C40110"/>
    <w:rsid w:val="00C40904"/>
    <w:rsid w:val="00C50FC5"/>
    <w:rsid w:val="00C51245"/>
    <w:rsid w:val="00C51B31"/>
    <w:rsid w:val="00C51D21"/>
    <w:rsid w:val="00C548F3"/>
    <w:rsid w:val="00C54E1F"/>
    <w:rsid w:val="00C56DDB"/>
    <w:rsid w:val="00C63322"/>
    <w:rsid w:val="00C63BC9"/>
    <w:rsid w:val="00C63C66"/>
    <w:rsid w:val="00C644A1"/>
    <w:rsid w:val="00C65676"/>
    <w:rsid w:val="00C74748"/>
    <w:rsid w:val="00C76036"/>
    <w:rsid w:val="00C82916"/>
    <w:rsid w:val="00C830C5"/>
    <w:rsid w:val="00C8313E"/>
    <w:rsid w:val="00C87BC5"/>
    <w:rsid w:val="00C90142"/>
    <w:rsid w:val="00C90D1A"/>
    <w:rsid w:val="00C95E37"/>
    <w:rsid w:val="00C97408"/>
    <w:rsid w:val="00CA42F5"/>
    <w:rsid w:val="00CA4D65"/>
    <w:rsid w:val="00CA7D15"/>
    <w:rsid w:val="00CB5526"/>
    <w:rsid w:val="00CB62A5"/>
    <w:rsid w:val="00CB7403"/>
    <w:rsid w:val="00CC0BD7"/>
    <w:rsid w:val="00CD0E33"/>
    <w:rsid w:val="00CD3B4E"/>
    <w:rsid w:val="00CD7B0B"/>
    <w:rsid w:val="00CE1D4F"/>
    <w:rsid w:val="00CE273A"/>
    <w:rsid w:val="00CE3641"/>
    <w:rsid w:val="00CE4253"/>
    <w:rsid w:val="00CE5122"/>
    <w:rsid w:val="00CF0478"/>
    <w:rsid w:val="00CF183B"/>
    <w:rsid w:val="00CF274B"/>
    <w:rsid w:val="00CF2ACE"/>
    <w:rsid w:val="00CF3D28"/>
    <w:rsid w:val="00CF7E8F"/>
    <w:rsid w:val="00D05BF4"/>
    <w:rsid w:val="00D12684"/>
    <w:rsid w:val="00D14A2C"/>
    <w:rsid w:val="00D17205"/>
    <w:rsid w:val="00D213B9"/>
    <w:rsid w:val="00D21A43"/>
    <w:rsid w:val="00D24E86"/>
    <w:rsid w:val="00D25C83"/>
    <w:rsid w:val="00D30296"/>
    <w:rsid w:val="00D33242"/>
    <w:rsid w:val="00D34FEC"/>
    <w:rsid w:val="00D357E9"/>
    <w:rsid w:val="00D35E87"/>
    <w:rsid w:val="00D35FB5"/>
    <w:rsid w:val="00D40604"/>
    <w:rsid w:val="00D43B60"/>
    <w:rsid w:val="00D43BB9"/>
    <w:rsid w:val="00D4411E"/>
    <w:rsid w:val="00D447B2"/>
    <w:rsid w:val="00D47D6D"/>
    <w:rsid w:val="00D5240E"/>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6882"/>
    <w:rsid w:val="00D8732C"/>
    <w:rsid w:val="00D87796"/>
    <w:rsid w:val="00D93FB1"/>
    <w:rsid w:val="00DA1C23"/>
    <w:rsid w:val="00DA3F0E"/>
    <w:rsid w:val="00DA6AF2"/>
    <w:rsid w:val="00DA7173"/>
    <w:rsid w:val="00DB0789"/>
    <w:rsid w:val="00DB1EFF"/>
    <w:rsid w:val="00DB371A"/>
    <w:rsid w:val="00DB7703"/>
    <w:rsid w:val="00DC1071"/>
    <w:rsid w:val="00DC4214"/>
    <w:rsid w:val="00DD65CF"/>
    <w:rsid w:val="00DD6681"/>
    <w:rsid w:val="00DE0DE5"/>
    <w:rsid w:val="00DE23AF"/>
    <w:rsid w:val="00DE3A61"/>
    <w:rsid w:val="00DE4534"/>
    <w:rsid w:val="00DE5658"/>
    <w:rsid w:val="00DE5B0B"/>
    <w:rsid w:val="00DE5E2B"/>
    <w:rsid w:val="00DE72FB"/>
    <w:rsid w:val="00DE78DB"/>
    <w:rsid w:val="00DF1006"/>
    <w:rsid w:val="00DF20DE"/>
    <w:rsid w:val="00DF3BED"/>
    <w:rsid w:val="00DF6124"/>
    <w:rsid w:val="00DF6DEA"/>
    <w:rsid w:val="00E004F4"/>
    <w:rsid w:val="00E028E0"/>
    <w:rsid w:val="00E036DA"/>
    <w:rsid w:val="00E03A23"/>
    <w:rsid w:val="00E065F6"/>
    <w:rsid w:val="00E06E56"/>
    <w:rsid w:val="00E07D54"/>
    <w:rsid w:val="00E107A9"/>
    <w:rsid w:val="00E142A7"/>
    <w:rsid w:val="00E17993"/>
    <w:rsid w:val="00E22C6A"/>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64D7A"/>
    <w:rsid w:val="00E66DE7"/>
    <w:rsid w:val="00E704F7"/>
    <w:rsid w:val="00E733A5"/>
    <w:rsid w:val="00E745A6"/>
    <w:rsid w:val="00E74664"/>
    <w:rsid w:val="00E75FFC"/>
    <w:rsid w:val="00E771BB"/>
    <w:rsid w:val="00E819C8"/>
    <w:rsid w:val="00E8212A"/>
    <w:rsid w:val="00E836DB"/>
    <w:rsid w:val="00E85552"/>
    <w:rsid w:val="00E8574E"/>
    <w:rsid w:val="00E86C96"/>
    <w:rsid w:val="00E86D07"/>
    <w:rsid w:val="00E901CC"/>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FBC"/>
    <w:rsid w:val="00EE518D"/>
    <w:rsid w:val="00EE575D"/>
    <w:rsid w:val="00EE6584"/>
    <w:rsid w:val="00EF1306"/>
    <w:rsid w:val="00EF16D9"/>
    <w:rsid w:val="00EF1CFD"/>
    <w:rsid w:val="00EF4658"/>
    <w:rsid w:val="00EF5C45"/>
    <w:rsid w:val="00EF6AD8"/>
    <w:rsid w:val="00F00512"/>
    <w:rsid w:val="00F0074A"/>
    <w:rsid w:val="00F03F9E"/>
    <w:rsid w:val="00F05561"/>
    <w:rsid w:val="00F11098"/>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53012"/>
    <w:rsid w:val="00F60E10"/>
    <w:rsid w:val="00F61DF4"/>
    <w:rsid w:val="00F62540"/>
    <w:rsid w:val="00F629FB"/>
    <w:rsid w:val="00F6302F"/>
    <w:rsid w:val="00F63C6F"/>
    <w:rsid w:val="00F67D9A"/>
    <w:rsid w:val="00F70DAC"/>
    <w:rsid w:val="00F70FC0"/>
    <w:rsid w:val="00F71A01"/>
    <w:rsid w:val="00F72E28"/>
    <w:rsid w:val="00F74113"/>
    <w:rsid w:val="00F76D89"/>
    <w:rsid w:val="00F8008D"/>
    <w:rsid w:val="00F81BB3"/>
    <w:rsid w:val="00F81C37"/>
    <w:rsid w:val="00F8480A"/>
    <w:rsid w:val="00F8601E"/>
    <w:rsid w:val="00F94985"/>
    <w:rsid w:val="00F94BF7"/>
    <w:rsid w:val="00F951A9"/>
    <w:rsid w:val="00FA52AF"/>
    <w:rsid w:val="00FA5A78"/>
    <w:rsid w:val="00FA5BBD"/>
    <w:rsid w:val="00FA6F0E"/>
    <w:rsid w:val="00FB0623"/>
    <w:rsid w:val="00FB07CC"/>
    <w:rsid w:val="00FB43AF"/>
    <w:rsid w:val="00FB4886"/>
    <w:rsid w:val="00FB79C4"/>
    <w:rsid w:val="00FC0B8E"/>
    <w:rsid w:val="00FC194F"/>
    <w:rsid w:val="00FC566F"/>
    <w:rsid w:val="00FC60CD"/>
    <w:rsid w:val="00FC61C1"/>
    <w:rsid w:val="00FD086D"/>
    <w:rsid w:val="00FD2C0F"/>
    <w:rsid w:val="00FD5615"/>
    <w:rsid w:val="00FD63F0"/>
    <w:rsid w:val="00FD7163"/>
    <w:rsid w:val="00FE1C61"/>
    <w:rsid w:val="00FE3DCC"/>
    <w:rsid w:val="00FE4E30"/>
    <w:rsid w:val="00FE5327"/>
    <w:rsid w:val="00FE62BE"/>
    <w:rsid w:val="00FF32FE"/>
    <w:rsid w:val="03176D75"/>
    <w:rsid w:val="03DDB214"/>
    <w:rsid w:val="0C75B71C"/>
    <w:rsid w:val="0CD5D8B8"/>
    <w:rsid w:val="0E71A919"/>
    <w:rsid w:val="103EBD17"/>
    <w:rsid w:val="10957564"/>
    <w:rsid w:val="11A7C2E1"/>
    <w:rsid w:val="14419877"/>
    <w:rsid w:val="21AC3995"/>
    <w:rsid w:val="2385DDA8"/>
    <w:rsid w:val="23D5B700"/>
    <w:rsid w:val="24272D7B"/>
    <w:rsid w:val="243FFDCE"/>
    <w:rsid w:val="24AAF8E3"/>
    <w:rsid w:val="2804DEC6"/>
    <w:rsid w:val="2907C2C5"/>
    <w:rsid w:val="2C27C224"/>
    <w:rsid w:val="2F5F62E6"/>
    <w:rsid w:val="316E33E9"/>
    <w:rsid w:val="35E28125"/>
    <w:rsid w:val="3716AD82"/>
    <w:rsid w:val="42B514F8"/>
    <w:rsid w:val="44728843"/>
    <w:rsid w:val="4AB09F78"/>
    <w:rsid w:val="4E54F769"/>
    <w:rsid w:val="4ECD37BC"/>
    <w:rsid w:val="52743CB3"/>
    <w:rsid w:val="54DB0B51"/>
    <w:rsid w:val="5B00EA49"/>
    <w:rsid w:val="5E3B4E18"/>
    <w:rsid w:val="5FCC1F7C"/>
    <w:rsid w:val="6A87BFBD"/>
    <w:rsid w:val="6BB19FD6"/>
    <w:rsid w:val="7067DC6A"/>
    <w:rsid w:val="73940B0F"/>
    <w:rsid w:val="744C93E6"/>
    <w:rsid w:val="77C16D9A"/>
    <w:rsid w:val="7813F114"/>
    <w:rsid w:val="7979110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9F129A95-577D-43EE-BA9A-66ECB178C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ittal.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4</Pages>
  <Words>847</Words>
  <Characters>5908</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subject/>
  <dc:creator>hag</dc:creator>
  <cp:keywords/>
  <cp:lastModifiedBy>Alexandra Bruckmueller</cp:lastModifiedBy>
  <cp:revision>5</cp:revision>
  <cp:lastPrinted>2016-11-07T08:13:00Z</cp:lastPrinted>
  <dcterms:created xsi:type="dcterms:W3CDTF">2024-01-23T13:41:00Z</dcterms:created>
  <dcterms:modified xsi:type="dcterms:W3CDTF">2024-01-31T06:53:00Z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